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54828" w14:textId="77777777" w:rsidR="00DB761A" w:rsidRPr="00D95FB8" w:rsidRDefault="00DB761A" w:rsidP="0074487F">
      <w:pPr>
        <w:spacing w:line="360" w:lineRule="auto"/>
        <w:rPr>
          <w:rFonts w:asciiTheme="minorHAnsi" w:hAnsiTheme="minorHAnsi" w:cstheme="minorHAnsi"/>
          <w:b/>
        </w:rPr>
      </w:pPr>
      <w:r w:rsidRPr="00D95FB8">
        <w:rPr>
          <w:rFonts w:asciiTheme="minorHAnsi" w:hAnsiTheme="minorHAnsi" w:cstheme="minorHAnsi"/>
          <w:b/>
        </w:rPr>
        <w:t>REPUBLIKA HRVATSKA</w:t>
      </w:r>
    </w:p>
    <w:p w14:paraId="33BDD417" w14:textId="77777777" w:rsidR="00DB761A" w:rsidRPr="00D95FB8" w:rsidRDefault="00DB761A" w:rsidP="0074487F">
      <w:pPr>
        <w:spacing w:line="360" w:lineRule="auto"/>
        <w:rPr>
          <w:rFonts w:asciiTheme="minorHAnsi" w:hAnsiTheme="minorHAnsi" w:cstheme="minorHAnsi"/>
          <w:b/>
        </w:rPr>
      </w:pPr>
      <w:r w:rsidRPr="00D95FB8">
        <w:rPr>
          <w:rFonts w:asciiTheme="minorHAnsi" w:hAnsiTheme="minorHAnsi" w:cstheme="minorHAnsi"/>
          <w:b/>
        </w:rPr>
        <w:t>ŽUPANIJA MEĐIMURSKA</w:t>
      </w:r>
    </w:p>
    <w:p w14:paraId="7D6E7DAE" w14:textId="77777777" w:rsidR="00962563" w:rsidRPr="00D95FB8" w:rsidRDefault="00962563" w:rsidP="0074487F">
      <w:pPr>
        <w:spacing w:line="360" w:lineRule="auto"/>
        <w:rPr>
          <w:rFonts w:asciiTheme="minorHAnsi" w:hAnsiTheme="minorHAnsi" w:cstheme="minorHAnsi"/>
          <w:b/>
        </w:rPr>
      </w:pPr>
      <w:r w:rsidRPr="00D95FB8">
        <w:rPr>
          <w:rFonts w:asciiTheme="minorHAnsi" w:hAnsiTheme="minorHAnsi" w:cstheme="minorHAnsi"/>
          <w:b/>
        </w:rPr>
        <w:t xml:space="preserve">UMJETNIČKA ŠKOLA </w:t>
      </w:r>
    </w:p>
    <w:p w14:paraId="147E3A9E" w14:textId="69BC7201" w:rsidR="00DB761A" w:rsidRPr="00D95FB8" w:rsidRDefault="00962563" w:rsidP="0074487F">
      <w:pPr>
        <w:spacing w:line="360" w:lineRule="auto"/>
        <w:rPr>
          <w:rFonts w:asciiTheme="minorHAnsi" w:hAnsiTheme="minorHAnsi" w:cstheme="minorHAnsi"/>
          <w:b/>
        </w:rPr>
      </w:pPr>
      <w:r w:rsidRPr="00D95FB8">
        <w:rPr>
          <w:rFonts w:asciiTheme="minorHAnsi" w:hAnsiTheme="minorHAnsi" w:cstheme="minorHAnsi"/>
          <w:b/>
        </w:rPr>
        <w:t>MIROSLAV MAGDALENIĆ ČAKOVEC</w:t>
      </w:r>
    </w:p>
    <w:p w14:paraId="6D25877E" w14:textId="55AE6080" w:rsidR="0006244D" w:rsidRPr="00D95FB8" w:rsidRDefault="00962563" w:rsidP="0074487F">
      <w:pPr>
        <w:spacing w:line="360" w:lineRule="auto"/>
        <w:rPr>
          <w:rFonts w:asciiTheme="minorHAnsi" w:hAnsiTheme="minorHAnsi" w:cstheme="minorHAnsi"/>
        </w:rPr>
      </w:pPr>
      <w:r w:rsidRPr="00D95FB8">
        <w:rPr>
          <w:rFonts w:asciiTheme="minorHAnsi" w:hAnsiTheme="minorHAnsi" w:cstheme="minorHAnsi"/>
        </w:rPr>
        <w:t>Vladimira Nazora 14</w:t>
      </w:r>
      <w:r w:rsidR="0074487F">
        <w:rPr>
          <w:rFonts w:asciiTheme="minorHAnsi" w:hAnsiTheme="minorHAnsi" w:cstheme="minorHAnsi"/>
        </w:rPr>
        <w:t xml:space="preserve">, </w:t>
      </w:r>
      <w:r w:rsidRPr="00D95FB8">
        <w:rPr>
          <w:rFonts w:asciiTheme="minorHAnsi" w:hAnsiTheme="minorHAnsi" w:cstheme="minorHAnsi"/>
        </w:rPr>
        <w:t>Čakovec</w:t>
      </w:r>
    </w:p>
    <w:p w14:paraId="26A7A22F" w14:textId="02C6F0FB" w:rsidR="00DB761A" w:rsidRPr="00D95FB8" w:rsidRDefault="002F5ABA" w:rsidP="0074487F">
      <w:pPr>
        <w:spacing w:line="360" w:lineRule="auto"/>
        <w:rPr>
          <w:rFonts w:asciiTheme="minorHAnsi" w:hAnsiTheme="minorHAnsi" w:cstheme="minorHAnsi"/>
        </w:rPr>
      </w:pPr>
      <w:r w:rsidRPr="00D95FB8">
        <w:rPr>
          <w:rFonts w:asciiTheme="minorHAnsi" w:hAnsiTheme="minorHAnsi" w:cstheme="minorHAnsi"/>
        </w:rPr>
        <w:t>KLASA: 400-02/2</w:t>
      </w:r>
      <w:r w:rsidR="001E6678">
        <w:rPr>
          <w:rFonts w:asciiTheme="minorHAnsi" w:hAnsiTheme="minorHAnsi" w:cstheme="minorHAnsi"/>
        </w:rPr>
        <w:t>6</w:t>
      </w:r>
      <w:r w:rsidRPr="00D95FB8">
        <w:rPr>
          <w:rFonts w:asciiTheme="minorHAnsi" w:hAnsiTheme="minorHAnsi" w:cstheme="minorHAnsi"/>
        </w:rPr>
        <w:t>-01/03</w:t>
      </w:r>
    </w:p>
    <w:p w14:paraId="2C69A5A8" w14:textId="0ED585EC" w:rsidR="00A37C89" w:rsidRDefault="002F5ABA" w:rsidP="0074487F">
      <w:pPr>
        <w:spacing w:line="360" w:lineRule="auto"/>
        <w:rPr>
          <w:rFonts w:asciiTheme="minorHAnsi" w:hAnsiTheme="minorHAnsi" w:cstheme="minorHAnsi"/>
        </w:rPr>
      </w:pPr>
      <w:r w:rsidRPr="00D95FB8">
        <w:rPr>
          <w:rFonts w:asciiTheme="minorHAnsi" w:hAnsiTheme="minorHAnsi" w:cstheme="minorHAnsi"/>
        </w:rPr>
        <w:t>URBROJ: 2109-</w:t>
      </w:r>
      <w:r w:rsidR="001D577D">
        <w:rPr>
          <w:rFonts w:asciiTheme="minorHAnsi" w:hAnsiTheme="minorHAnsi" w:cstheme="minorHAnsi"/>
        </w:rPr>
        <w:t>50</w:t>
      </w:r>
      <w:r w:rsidRPr="00D95FB8">
        <w:rPr>
          <w:rFonts w:asciiTheme="minorHAnsi" w:hAnsiTheme="minorHAnsi" w:cstheme="minorHAnsi"/>
        </w:rPr>
        <w:t>-2</w:t>
      </w:r>
      <w:r w:rsidR="001E6678">
        <w:rPr>
          <w:rFonts w:asciiTheme="minorHAnsi" w:hAnsiTheme="minorHAnsi" w:cstheme="minorHAnsi"/>
        </w:rPr>
        <w:t>6</w:t>
      </w:r>
      <w:r w:rsidR="00DB761A" w:rsidRPr="00D95FB8">
        <w:rPr>
          <w:rFonts w:asciiTheme="minorHAnsi" w:hAnsiTheme="minorHAnsi" w:cstheme="minorHAnsi"/>
        </w:rPr>
        <w:t>-</w:t>
      </w:r>
      <w:r w:rsidR="009648D6">
        <w:rPr>
          <w:rFonts w:asciiTheme="minorHAnsi" w:hAnsiTheme="minorHAnsi" w:cstheme="minorHAnsi"/>
        </w:rPr>
        <w:t>5</w:t>
      </w:r>
    </w:p>
    <w:p w14:paraId="583A42CB" w14:textId="77777777" w:rsidR="0074487F" w:rsidRPr="00D95FB8" w:rsidRDefault="0074487F" w:rsidP="0074487F">
      <w:pPr>
        <w:spacing w:line="360" w:lineRule="auto"/>
        <w:rPr>
          <w:rFonts w:asciiTheme="minorHAnsi" w:hAnsiTheme="minorHAnsi" w:cstheme="minorHAnsi"/>
        </w:rPr>
      </w:pPr>
    </w:p>
    <w:p w14:paraId="6C04DE18" w14:textId="77777777" w:rsidR="00A37C89" w:rsidRPr="00D95FB8" w:rsidRDefault="00A37C89" w:rsidP="0074487F">
      <w:pPr>
        <w:spacing w:line="360" w:lineRule="auto"/>
        <w:rPr>
          <w:rFonts w:asciiTheme="minorHAnsi" w:hAnsiTheme="minorHAnsi" w:cstheme="minorHAnsi"/>
        </w:rPr>
      </w:pPr>
    </w:p>
    <w:p w14:paraId="6C7D83B9" w14:textId="7185F979" w:rsidR="00A37C89" w:rsidRPr="00D95FB8" w:rsidRDefault="00A37C89" w:rsidP="0074487F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95FB8">
        <w:rPr>
          <w:rFonts w:asciiTheme="minorHAnsi" w:hAnsiTheme="minorHAnsi" w:cstheme="minorHAnsi"/>
          <w:b/>
        </w:rPr>
        <w:t>OBRAZLOŽENJE</w:t>
      </w:r>
      <w:r w:rsidR="00176A4B">
        <w:rPr>
          <w:rFonts w:asciiTheme="minorHAnsi" w:hAnsiTheme="minorHAnsi" w:cstheme="minorHAnsi"/>
          <w:b/>
        </w:rPr>
        <w:t xml:space="preserve"> IZVJEŠTAJA O</w:t>
      </w:r>
      <w:r w:rsidRPr="00D95FB8">
        <w:rPr>
          <w:rFonts w:asciiTheme="minorHAnsi" w:hAnsiTheme="minorHAnsi" w:cstheme="minorHAnsi"/>
          <w:b/>
        </w:rPr>
        <w:t xml:space="preserve"> IZ</w:t>
      </w:r>
      <w:r w:rsidR="00DB761A" w:rsidRPr="00D95FB8">
        <w:rPr>
          <w:rFonts w:asciiTheme="minorHAnsi" w:hAnsiTheme="minorHAnsi" w:cstheme="minorHAnsi"/>
          <w:b/>
        </w:rPr>
        <w:t>VRŠENJ</w:t>
      </w:r>
      <w:r w:rsidR="00176A4B">
        <w:rPr>
          <w:rFonts w:asciiTheme="minorHAnsi" w:hAnsiTheme="minorHAnsi" w:cstheme="minorHAnsi"/>
          <w:b/>
        </w:rPr>
        <w:t>U</w:t>
      </w:r>
      <w:r w:rsidR="00DB761A" w:rsidRPr="00D95FB8">
        <w:rPr>
          <w:rFonts w:asciiTheme="minorHAnsi" w:hAnsiTheme="minorHAnsi" w:cstheme="minorHAnsi"/>
          <w:b/>
        </w:rPr>
        <w:t xml:space="preserve"> FINANCIJSKOG PLANA </w:t>
      </w:r>
      <w:r w:rsidR="00962563" w:rsidRPr="00D95FB8">
        <w:rPr>
          <w:rFonts w:asciiTheme="minorHAnsi" w:hAnsiTheme="minorHAnsi" w:cstheme="minorHAnsi"/>
          <w:b/>
        </w:rPr>
        <w:t>UMJETNIČKE ŠKOLE MIROSLAV MAGDALENIĆ ČAKOVEC</w:t>
      </w:r>
      <w:r w:rsidR="009B322A" w:rsidRPr="00D95FB8">
        <w:rPr>
          <w:rFonts w:asciiTheme="minorHAnsi" w:hAnsiTheme="minorHAnsi" w:cstheme="minorHAnsi"/>
          <w:b/>
        </w:rPr>
        <w:t xml:space="preserve"> ZA </w:t>
      </w:r>
      <w:r w:rsidR="002F5ABA" w:rsidRPr="00D95FB8">
        <w:rPr>
          <w:rFonts w:asciiTheme="minorHAnsi" w:hAnsiTheme="minorHAnsi" w:cstheme="minorHAnsi"/>
          <w:b/>
        </w:rPr>
        <w:t>RAZDOBLJE OD 1.1.202</w:t>
      </w:r>
      <w:r w:rsidR="001E6678">
        <w:rPr>
          <w:rFonts w:asciiTheme="minorHAnsi" w:hAnsiTheme="minorHAnsi" w:cstheme="minorHAnsi"/>
          <w:b/>
        </w:rPr>
        <w:t>6</w:t>
      </w:r>
      <w:r w:rsidR="002F5ABA" w:rsidRPr="00D95FB8">
        <w:rPr>
          <w:rFonts w:asciiTheme="minorHAnsi" w:hAnsiTheme="minorHAnsi" w:cstheme="minorHAnsi"/>
          <w:b/>
        </w:rPr>
        <w:t>. DO 30.6.202</w:t>
      </w:r>
      <w:r w:rsidR="001E6678">
        <w:rPr>
          <w:rFonts w:asciiTheme="minorHAnsi" w:hAnsiTheme="minorHAnsi" w:cstheme="minorHAnsi"/>
          <w:b/>
        </w:rPr>
        <w:t>6</w:t>
      </w:r>
      <w:r w:rsidRPr="00D95FB8">
        <w:rPr>
          <w:rFonts w:asciiTheme="minorHAnsi" w:hAnsiTheme="minorHAnsi" w:cstheme="minorHAnsi"/>
          <w:b/>
        </w:rPr>
        <w:t>.</w:t>
      </w:r>
    </w:p>
    <w:p w14:paraId="17E8D1C1" w14:textId="4E215B28" w:rsidR="00A37C89" w:rsidRPr="00D95FB8" w:rsidRDefault="00A37C89" w:rsidP="0074487F">
      <w:pPr>
        <w:spacing w:line="360" w:lineRule="auto"/>
        <w:rPr>
          <w:rFonts w:asciiTheme="minorHAnsi" w:hAnsiTheme="minorHAnsi" w:cstheme="minorHAnsi"/>
        </w:rPr>
      </w:pPr>
    </w:p>
    <w:p w14:paraId="59C3AAC9" w14:textId="6ECD5FEE" w:rsidR="00A37C89" w:rsidRPr="00D95FB8" w:rsidRDefault="00A37C89" w:rsidP="0074487F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D95FB8">
        <w:rPr>
          <w:rFonts w:asciiTheme="minorHAnsi" w:hAnsiTheme="minorHAnsi" w:cstheme="minorHAnsi"/>
        </w:rPr>
        <w:t>U skladu s člankom 86.</w:t>
      </w:r>
      <w:r w:rsidR="009766D9" w:rsidRPr="00D95FB8">
        <w:rPr>
          <w:rFonts w:asciiTheme="minorHAnsi" w:hAnsiTheme="minorHAnsi" w:cstheme="minorHAnsi"/>
        </w:rPr>
        <w:t xml:space="preserve"> </w:t>
      </w:r>
      <w:r w:rsidRPr="00D95FB8">
        <w:rPr>
          <w:rFonts w:asciiTheme="minorHAnsi" w:hAnsiTheme="minorHAnsi" w:cstheme="minorHAnsi"/>
        </w:rPr>
        <w:t>Zakona o proračunu</w:t>
      </w:r>
      <w:r w:rsidR="009766D9" w:rsidRPr="00D95FB8">
        <w:rPr>
          <w:rFonts w:asciiTheme="minorHAnsi" w:hAnsiTheme="minorHAnsi" w:cstheme="minorHAnsi"/>
        </w:rPr>
        <w:t xml:space="preserve"> </w:t>
      </w:r>
      <w:bookmarkStart w:id="0" w:name="_Hlk171876813"/>
      <w:r w:rsidR="009766D9" w:rsidRPr="00D95FB8">
        <w:rPr>
          <w:rFonts w:asciiTheme="minorHAnsi" w:hAnsiTheme="minorHAnsi" w:cstheme="minorHAnsi"/>
        </w:rPr>
        <w:t>(NN br.</w:t>
      </w:r>
      <w:r w:rsidR="00683B4E">
        <w:rPr>
          <w:rFonts w:asciiTheme="minorHAnsi" w:hAnsiTheme="minorHAnsi" w:cstheme="minorHAnsi"/>
        </w:rPr>
        <w:t xml:space="preserve"> </w:t>
      </w:r>
      <w:r w:rsidR="009766D9" w:rsidRPr="00D95FB8">
        <w:rPr>
          <w:rFonts w:asciiTheme="minorHAnsi" w:hAnsiTheme="minorHAnsi" w:cstheme="minorHAnsi"/>
        </w:rPr>
        <w:t>144/21)</w:t>
      </w:r>
      <w:bookmarkEnd w:id="0"/>
      <w:r w:rsidRPr="00D95FB8">
        <w:rPr>
          <w:rFonts w:asciiTheme="minorHAnsi" w:hAnsiTheme="minorHAnsi" w:cstheme="minorHAnsi"/>
        </w:rPr>
        <w:t xml:space="preserve"> </w:t>
      </w:r>
      <w:r w:rsidR="00962563" w:rsidRPr="00D95FB8">
        <w:rPr>
          <w:rFonts w:asciiTheme="minorHAnsi" w:hAnsiTheme="minorHAnsi" w:cstheme="minorHAnsi"/>
        </w:rPr>
        <w:t>te Pravilnikom</w:t>
      </w:r>
      <w:r w:rsidR="00FF7939" w:rsidRPr="00D95FB8">
        <w:rPr>
          <w:rFonts w:asciiTheme="minorHAnsi" w:hAnsiTheme="minorHAnsi" w:cstheme="minorHAnsi"/>
        </w:rPr>
        <w:t xml:space="preserve"> o polugodišnjem i godišnjem izvještaju o izvršenju proračuna i financijskog plana (NN br.</w:t>
      </w:r>
      <w:r w:rsidR="001E6678">
        <w:rPr>
          <w:rFonts w:asciiTheme="minorHAnsi" w:hAnsiTheme="minorHAnsi" w:cstheme="minorHAnsi"/>
        </w:rPr>
        <w:t xml:space="preserve"> </w:t>
      </w:r>
      <w:r w:rsidR="00FF7939" w:rsidRPr="00D95FB8">
        <w:rPr>
          <w:rFonts w:asciiTheme="minorHAnsi" w:hAnsiTheme="minorHAnsi" w:cstheme="minorHAnsi"/>
        </w:rPr>
        <w:t xml:space="preserve">85/23) </w:t>
      </w:r>
      <w:r w:rsidR="00962563" w:rsidRPr="00D95FB8">
        <w:rPr>
          <w:rFonts w:asciiTheme="minorHAnsi" w:hAnsiTheme="minorHAnsi" w:cstheme="minorHAnsi"/>
        </w:rPr>
        <w:t>Umjetnička škola Miroslav Magdalenić</w:t>
      </w:r>
      <w:r w:rsidR="009766D9" w:rsidRPr="00D95FB8">
        <w:rPr>
          <w:rFonts w:asciiTheme="minorHAnsi" w:hAnsiTheme="minorHAnsi" w:cstheme="minorHAnsi"/>
        </w:rPr>
        <w:t xml:space="preserve"> izrađuje Izvještaj </w:t>
      </w:r>
      <w:r w:rsidRPr="00D95FB8">
        <w:rPr>
          <w:rFonts w:asciiTheme="minorHAnsi" w:hAnsiTheme="minorHAnsi" w:cstheme="minorHAnsi"/>
        </w:rPr>
        <w:t>o izvršenju financijskog pla</w:t>
      </w:r>
      <w:r w:rsidR="00F21F36" w:rsidRPr="00D95FB8">
        <w:rPr>
          <w:rFonts w:asciiTheme="minorHAnsi" w:hAnsiTheme="minorHAnsi" w:cstheme="minorHAnsi"/>
        </w:rPr>
        <w:t>na</w:t>
      </w:r>
      <w:r w:rsidR="009B322A" w:rsidRPr="00D95FB8">
        <w:rPr>
          <w:rFonts w:asciiTheme="minorHAnsi" w:hAnsiTheme="minorHAnsi" w:cstheme="minorHAnsi"/>
        </w:rPr>
        <w:t xml:space="preserve"> za</w:t>
      </w:r>
      <w:r w:rsidR="002F5ABA" w:rsidRPr="00D95FB8">
        <w:rPr>
          <w:rFonts w:asciiTheme="minorHAnsi" w:hAnsiTheme="minorHAnsi" w:cstheme="minorHAnsi"/>
        </w:rPr>
        <w:t xml:space="preserve"> razdoblje od 1.1.202</w:t>
      </w:r>
      <w:r w:rsidR="001E6678">
        <w:rPr>
          <w:rFonts w:asciiTheme="minorHAnsi" w:hAnsiTheme="minorHAnsi" w:cstheme="minorHAnsi"/>
        </w:rPr>
        <w:t>6</w:t>
      </w:r>
      <w:r w:rsidR="002F5ABA" w:rsidRPr="00D95FB8">
        <w:rPr>
          <w:rFonts w:asciiTheme="minorHAnsi" w:hAnsiTheme="minorHAnsi" w:cstheme="minorHAnsi"/>
        </w:rPr>
        <w:t>. do 30.6.202</w:t>
      </w:r>
      <w:r w:rsidR="001E6678">
        <w:rPr>
          <w:rFonts w:asciiTheme="minorHAnsi" w:hAnsiTheme="minorHAnsi" w:cstheme="minorHAnsi"/>
        </w:rPr>
        <w:t>6</w:t>
      </w:r>
      <w:r w:rsidR="002F5ABA" w:rsidRPr="00D95FB8">
        <w:rPr>
          <w:rFonts w:asciiTheme="minorHAnsi" w:hAnsiTheme="minorHAnsi" w:cstheme="minorHAnsi"/>
        </w:rPr>
        <w:t>. godine</w:t>
      </w:r>
      <w:r w:rsidR="009766D9" w:rsidRPr="00D95FB8">
        <w:rPr>
          <w:rFonts w:asciiTheme="minorHAnsi" w:hAnsiTheme="minorHAnsi" w:cstheme="minorHAnsi"/>
        </w:rPr>
        <w:t>.</w:t>
      </w:r>
    </w:p>
    <w:p w14:paraId="427BBA69" w14:textId="77777777" w:rsidR="00A37C89" w:rsidRPr="00D95FB8" w:rsidRDefault="00A37C89" w:rsidP="0074487F">
      <w:pPr>
        <w:spacing w:line="360" w:lineRule="auto"/>
        <w:jc w:val="both"/>
        <w:rPr>
          <w:rFonts w:asciiTheme="minorHAnsi" w:hAnsiTheme="minorHAnsi" w:cstheme="minorHAnsi"/>
        </w:rPr>
      </w:pPr>
    </w:p>
    <w:p w14:paraId="31B6AA03" w14:textId="47D09CDC" w:rsidR="0074487F" w:rsidRPr="007F1B40" w:rsidRDefault="00A37C89" w:rsidP="0074487F">
      <w:pPr>
        <w:spacing w:line="360" w:lineRule="auto"/>
        <w:ind w:firstLine="708"/>
        <w:jc w:val="both"/>
        <w:rPr>
          <w:rFonts w:ascii="Calibri" w:hAnsi="Calibri" w:cs="Calibri"/>
        </w:rPr>
      </w:pPr>
      <w:r w:rsidRPr="00D95FB8">
        <w:rPr>
          <w:rFonts w:asciiTheme="minorHAnsi" w:hAnsiTheme="minorHAnsi" w:cstheme="minorHAnsi"/>
        </w:rPr>
        <w:t>Izvje</w:t>
      </w:r>
      <w:r w:rsidR="009766D9" w:rsidRPr="00D95FB8">
        <w:rPr>
          <w:rFonts w:asciiTheme="minorHAnsi" w:hAnsiTheme="minorHAnsi" w:cstheme="minorHAnsi"/>
        </w:rPr>
        <w:t xml:space="preserve">štaj </w:t>
      </w:r>
      <w:r w:rsidRPr="00D95FB8">
        <w:rPr>
          <w:rFonts w:asciiTheme="minorHAnsi" w:hAnsiTheme="minorHAnsi" w:cstheme="minorHAnsi"/>
        </w:rPr>
        <w:t>o izvršenju financijskog plana sastoj</w:t>
      </w:r>
      <w:r w:rsidR="0074487F">
        <w:rPr>
          <w:rFonts w:asciiTheme="minorHAnsi" w:hAnsiTheme="minorHAnsi" w:cstheme="minorHAnsi"/>
        </w:rPr>
        <w:t>i se od općeg i posebnog dijela</w:t>
      </w:r>
      <w:r w:rsidR="0074487F" w:rsidRPr="007F1B40">
        <w:rPr>
          <w:rFonts w:ascii="Calibri" w:hAnsi="Calibri" w:cs="Calibri"/>
        </w:rPr>
        <w:t>. Opći dio sadrži sažetak</w:t>
      </w:r>
      <w:r w:rsidR="0074487F">
        <w:rPr>
          <w:rFonts w:ascii="Calibri" w:hAnsi="Calibri" w:cs="Calibri"/>
        </w:rPr>
        <w:t xml:space="preserve"> prihoda i rashoda</w:t>
      </w:r>
      <w:r w:rsidR="0074487F" w:rsidRPr="007F1B40">
        <w:rPr>
          <w:rFonts w:ascii="Calibri" w:hAnsi="Calibri" w:cs="Calibri"/>
        </w:rPr>
        <w:t>, prihode i rashode poslovanja</w:t>
      </w:r>
      <w:r w:rsidR="0074487F">
        <w:rPr>
          <w:rFonts w:ascii="Calibri" w:hAnsi="Calibri" w:cs="Calibri"/>
        </w:rPr>
        <w:t xml:space="preserve"> prema ekonomskoj klasifikaciji na razini odjeljka</w:t>
      </w:r>
      <w:r w:rsidR="0074487F" w:rsidRPr="007F1B40">
        <w:rPr>
          <w:rFonts w:ascii="Calibri" w:hAnsi="Calibri" w:cs="Calibri"/>
        </w:rPr>
        <w:t xml:space="preserve"> te rashode za nabavu </w:t>
      </w:r>
      <w:r w:rsidR="0006244D">
        <w:rPr>
          <w:rFonts w:ascii="Calibri" w:hAnsi="Calibri" w:cs="Calibri"/>
        </w:rPr>
        <w:t>nefinancijske imovine, prihode i rashode prema izvorima financiranja,</w:t>
      </w:r>
      <w:r w:rsidR="0074487F" w:rsidRPr="007F1B40">
        <w:rPr>
          <w:rFonts w:ascii="Calibri" w:hAnsi="Calibri" w:cs="Calibri"/>
        </w:rPr>
        <w:t xml:space="preserve"> račun financiranja koji obuhvaća primitke i izdatke od financijske imovine</w:t>
      </w:r>
      <w:r w:rsidR="0006244D">
        <w:rPr>
          <w:rFonts w:ascii="Calibri" w:hAnsi="Calibri" w:cs="Calibri"/>
        </w:rPr>
        <w:t xml:space="preserve"> prema ekonomskoj klasifikaciji i prema izvorima financiranja</w:t>
      </w:r>
      <w:r w:rsidR="0074487F" w:rsidRPr="007F1B40">
        <w:rPr>
          <w:rFonts w:ascii="Calibri" w:hAnsi="Calibri" w:cs="Calibri"/>
        </w:rPr>
        <w:t xml:space="preserve"> te rashode prema funkcijskoj klasifikaciji. U posebnom dijelu iskazani su rashodi prema programima i aktivnostima, </w:t>
      </w:r>
      <w:r w:rsidR="00203803">
        <w:rPr>
          <w:rFonts w:ascii="Calibri" w:hAnsi="Calibri" w:cs="Calibri"/>
        </w:rPr>
        <w:t>na četvrtoj razini</w:t>
      </w:r>
      <w:r w:rsidR="0074487F" w:rsidRPr="007F1B40">
        <w:rPr>
          <w:rFonts w:ascii="Calibri" w:hAnsi="Calibri" w:cs="Calibri"/>
        </w:rPr>
        <w:t xml:space="preserve"> računskog plana i prema izvorima financiranja. Svaka tabela sadrži dva indeksa, jedan poka</w:t>
      </w:r>
      <w:r w:rsidR="0074487F">
        <w:rPr>
          <w:rFonts w:ascii="Calibri" w:hAnsi="Calibri" w:cs="Calibri"/>
        </w:rPr>
        <w:t>z</w:t>
      </w:r>
      <w:r w:rsidR="0006244D">
        <w:rPr>
          <w:rFonts w:ascii="Calibri" w:hAnsi="Calibri" w:cs="Calibri"/>
        </w:rPr>
        <w:t>uje izvršenje za razdoblje 1.</w:t>
      </w:r>
      <w:r w:rsidR="001E6678">
        <w:rPr>
          <w:rFonts w:ascii="Calibri" w:hAnsi="Calibri" w:cs="Calibri"/>
        </w:rPr>
        <w:t>1.</w:t>
      </w:r>
      <w:r w:rsidR="0006244D">
        <w:rPr>
          <w:rFonts w:ascii="Calibri" w:hAnsi="Calibri" w:cs="Calibri"/>
        </w:rPr>
        <w:t>-</w:t>
      </w:r>
      <w:r w:rsidR="001E6678">
        <w:rPr>
          <w:rFonts w:ascii="Calibri" w:hAnsi="Calibri" w:cs="Calibri"/>
        </w:rPr>
        <w:t>30.</w:t>
      </w:r>
      <w:r w:rsidR="0006244D">
        <w:rPr>
          <w:rFonts w:ascii="Calibri" w:hAnsi="Calibri" w:cs="Calibri"/>
        </w:rPr>
        <w:t>6.202</w:t>
      </w:r>
      <w:r w:rsidR="001E6678">
        <w:rPr>
          <w:rFonts w:ascii="Calibri" w:hAnsi="Calibri" w:cs="Calibri"/>
        </w:rPr>
        <w:t>6</w:t>
      </w:r>
      <w:r w:rsidR="0074487F" w:rsidRPr="007F1B40">
        <w:rPr>
          <w:rFonts w:ascii="Calibri" w:hAnsi="Calibri" w:cs="Calibri"/>
        </w:rPr>
        <w:t>. u odnosu na plani</w:t>
      </w:r>
      <w:r w:rsidR="0006244D">
        <w:rPr>
          <w:rFonts w:ascii="Calibri" w:hAnsi="Calibri" w:cs="Calibri"/>
        </w:rPr>
        <w:t>rano financijskim planom za 202</w:t>
      </w:r>
      <w:r w:rsidR="001E6678">
        <w:rPr>
          <w:rFonts w:ascii="Calibri" w:hAnsi="Calibri" w:cs="Calibri"/>
        </w:rPr>
        <w:t>6</w:t>
      </w:r>
      <w:r w:rsidR="0074487F" w:rsidRPr="007F1B40">
        <w:rPr>
          <w:rFonts w:ascii="Calibri" w:hAnsi="Calibri" w:cs="Calibri"/>
        </w:rPr>
        <w:t>. godinu, a drugi izvršenje za o</w:t>
      </w:r>
      <w:r w:rsidR="0006244D">
        <w:rPr>
          <w:rFonts w:ascii="Calibri" w:hAnsi="Calibri" w:cs="Calibri"/>
        </w:rPr>
        <w:t>bračunsko razdoblje 202</w:t>
      </w:r>
      <w:r w:rsidR="001E6678">
        <w:rPr>
          <w:rFonts w:ascii="Calibri" w:hAnsi="Calibri" w:cs="Calibri"/>
        </w:rPr>
        <w:t>6</w:t>
      </w:r>
      <w:r w:rsidR="0074487F" w:rsidRPr="007F1B40">
        <w:rPr>
          <w:rFonts w:ascii="Calibri" w:hAnsi="Calibri" w:cs="Calibri"/>
        </w:rPr>
        <w:t>. u odnosu na izvršenje za isto razdoblje prethodne godine.</w:t>
      </w:r>
    </w:p>
    <w:p w14:paraId="0B4DB586" w14:textId="1DB8EC3D" w:rsidR="00D95FB8" w:rsidRPr="00D95FB8" w:rsidRDefault="00D95FB8" w:rsidP="0074487F">
      <w:pPr>
        <w:spacing w:line="360" w:lineRule="auto"/>
        <w:jc w:val="both"/>
        <w:rPr>
          <w:rFonts w:asciiTheme="minorHAnsi" w:hAnsiTheme="minorHAnsi" w:cstheme="minorHAnsi"/>
        </w:rPr>
      </w:pPr>
    </w:p>
    <w:p w14:paraId="7244083B" w14:textId="334EB635" w:rsidR="009B322A" w:rsidRPr="0006244D" w:rsidRDefault="0006244D" w:rsidP="0074487F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SAŽETAK UKUPNIH PRIHODA I RASHODA</w:t>
      </w:r>
    </w:p>
    <w:p w14:paraId="36FCA32A" w14:textId="5A3168D2" w:rsidR="00A45C4B" w:rsidRPr="00D95FB8" w:rsidRDefault="002F5ABA" w:rsidP="0006244D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D95FB8">
        <w:rPr>
          <w:rFonts w:asciiTheme="minorHAnsi" w:hAnsiTheme="minorHAnsi" w:cstheme="minorHAnsi"/>
        </w:rPr>
        <w:t xml:space="preserve">Ukupni prihodi iznose </w:t>
      </w:r>
      <w:r w:rsidR="002D26BC">
        <w:rPr>
          <w:rFonts w:asciiTheme="minorHAnsi" w:hAnsiTheme="minorHAnsi" w:cstheme="minorHAnsi"/>
        </w:rPr>
        <w:t>723.741,07</w:t>
      </w:r>
      <w:r w:rsidR="00962563" w:rsidRPr="00D95FB8">
        <w:rPr>
          <w:rFonts w:asciiTheme="minorHAnsi" w:hAnsiTheme="minorHAnsi" w:cstheme="minorHAnsi"/>
        </w:rPr>
        <w:t xml:space="preserve"> eura</w:t>
      </w:r>
      <w:r w:rsidRPr="00D95FB8">
        <w:rPr>
          <w:rFonts w:asciiTheme="minorHAnsi" w:hAnsiTheme="minorHAnsi" w:cstheme="minorHAnsi"/>
        </w:rPr>
        <w:t xml:space="preserve"> što je </w:t>
      </w:r>
      <w:r w:rsidR="001531A5">
        <w:rPr>
          <w:rFonts w:asciiTheme="minorHAnsi" w:hAnsiTheme="minorHAnsi" w:cstheme="minorHAnsi"/>
        </w:rPr>
        <w:t>4</w:t>
      </w:r>
      <w:r w:rsidR="002D26BC">
        <w:rPr>
          <w:rFonts w:asciiTheme="minorHAnsi" w:hAnsiTheme="minorHAnsi" w:cstheme="minorHAnsi"/>
        </w:rPr>
        <w:t>9</w:t>
      </w:r>
      <w:r w:rsidR="001531A5">
        <w:rPr>
          <w:rFonts w:asciiTheme="minorHAnsi" w:hAnsiTheme="minorHAnsi" w:cstheme="minorHAnsi"/>
        </w:rPr>
        <w:t>,</w:t>
      </w:r>
      <w:r w:rsidR="002D26BC">
        <w:rPr>
          <w:rFonts w:asciiTheme="minorHAnsi" w:hAnsiTheme="minorHAnsi" w:cstheme="minorHAnsi"/>
        </w:rPr>
        <w:t>79</w:t>
      </w:r>
      <w:r w:rsidRPr="00D95FB8">
        <w:rPr>
          <w:rFonts w:asciiTheme="minorHAnsi" w:hAnsiTheme="minorHAnsi" w:cstheme="minorHAnsi"/>
        </w:rPr>
        <w:t xml:space="preserve">% </w:t>
      </w:r>
      <w:r w:rsidR="00962563" w:rsidRPr="00D95FB8">
        <w:rPr>
          <w:rFonts w:asciiTheme="minorHAnsi" w:hAnsiTheme="minorHAnsi" w:cstheme="minorHAnsi"/>
        </w:rPr>
        <w:t>prihoda planiranih</w:t>
      </w:r>
      <w:r w:rsidRPr="00D95FB8">
        <w:rPr>
          <w:rFonts w:asciiTheme="minorHAnsi" w:hAnsiTheme="minorHAnsi" w:cstheme="minorHAnsi"/>
        </w:rPr>
        <w:t xml:space="preserve"> financijski</w:t>
      </w:r>
      <w:r w:rsidR="001531A5">
        <w:rPr>
          <w:rFonts w:asciiTheme="minorHAnsi" w:hAnsiTheme="minorHAnsi" w:cstheme="minorHAnsi"/>
        </w:rPr>
        <w:t>m</w:t>
      </w:r>
      <w:r w:rsidRPr="00D95FB8">
        <w:rPr>
          <w:rFonts w:asciiTheme="minorHAnsi" w:hAnsiTheme="minorHAnsi" w:cstheme="minorHAnsi"/>
        </w:rPr>
        <w:t xml:space="preserve"> plan</w:t>
      </w:r>
      <w:r w:rsidR="001531A5">
        <w:rPr>
          <w:rFonts w:asciiTheme="minorHAnsi" w:hAnsiTheme="minorHAnsi" w:cstheme="minorHAnsi"/>
        </w:rPr>
        <w:t>om</w:t>
      </w:r>
      <w:r w:rsidRPr="00D95FB8">
        <w:rPr>
          <w:rFonts w:asciiTheme="minorHAnsi" w:hAnsiTheme="minorHAnsi" w:cstheme="minorHAnsi"/>
        </w:rPr>
        <w:t xml:space="preserve"> </w:t>
      </w:r>
      <w:r w:rsidR="0067056F" w:rsidRPr="00D95FB8">
        <w:rPr>
          <w:rFonts w:asciiTheme="minorHAnsi" w:hAnsiTheme="minorHAnsi" w:cstheme="minorHAnsi"/>
        </w:rPr>
        <w:t>za 202</w:t>
      </w:r>
      <w:r w:rsidR="002D26BC">
        <w:rPr>
          <w:rFonts w:asciiTheme="minorHAnsi" w:hAnsiTheme="minorHAnsi" w:cstheme="minorHAnsi"/>
        </w:rPr>
        <w:t>6</w:t>
      </w:r>
      <w:r w:rsidR="0067056F" w:rsidRPr="00D95FB8">
        <w:rPr>
          <w:rFonts w:asciiTheme="minorHAnsi" w:hAnsiTheme="minorHAnsi" w:cstheme="minorHAnsi"/>
        </w:rPr>
        <w:t>. godinu</w:t>
      </w:r>
      <w:r w:rsidR="00962563" w:rsidRPr="00D95FB8">
        <w:rPr>
          <w:rFonts w:asciiTheme="minorHAnsi" w:hAnsiTheme="minorHAnsi" w:cstheme="minorHAnsi"/>
        </w:rPr>
        <w:t>, a</w:t>
      </w:r>
      <w:r w:rsidR="00B67934" w:rsidRPr="00D95FB8">
        <w:rPr>
          <w:rFonts w:asciiTheme="minorHAnsi" w:hAnsiTheme="minorHAnsi" w:cstheme="minorHAnsi"/>
        </w:rPr>
        <w:t xml:space="preserve"> </w:t>
      </w:r>
      <w:r w:rsidR="001531A5">
        <w:rPr>
          <w:rFonts w:asciiTheme="minorHAnsi" w:hAnsiTheme="minorHAnsi" w:cstheme="minorHAnsi"/>
        </w:rPr>
        <w:t>11,</w:t>
      </w:r>
      <w:r w:rsidR="002D26BC">
        <w:rPr>
          <w:rFonts w:asciiTheme="minorHAnsi" w:hAnsiTheme="minorHAnsi" w:cstheme="minorHAnsi"/>
        </w:rPr>
        <w:t>68</w:t>
      </w:r>
      <w:r w:rsidR="00962563" w:rsidRPr="00D95FB8">
        <w:rPr>
          <w:rFonts w:asciiTheme="minorHAnsi" w:hAnsiTheme="minorHAnsi" w:cstheme="minorHAnsi"/>
        </w:rPr>
        <w:t>%</w:t>
      </w:r>
      <w:r w:rsidR="00B67934" w:rsidRPr="00D95FB8">
        <w:rPr>
          <w:rFonts w:asciiTheme="minorHAnsi" w:hAnsiTheme="minorHAnsi" w:cstheme="minorHAnsi"/>
        </w:rPr>
        <w:t xml:space="preserve"> više u odnosu na prethodnu godinu. Ukupni rashodi iznose </w:t>
      </w:r>
      <w:r w:rsidR="002D26BC">
        <w:rPr>
          <w:rFonts w:asciiTheme="minorHAnsi" w:hAnsiTheme="minorHAnsi" w:cstheme="minorHAnsi"/>
        </w:rPr>
        <w:t>725.752,89</w:t>
      </w:r>
      <w:r w:rsidR="00962563" w:rsidRPr="00D95FB8">
        <w:rPr>
          <w:rFonts w:asciiTheme="minorHAnsi" w:hAnsiTheme="minorHAnsi" w:cstheme="minorHAnsi"/>
        </w:rPr>
        <w:t xml:space="preserve"> eura</w:t>
      </w:r>
      <w:r w:rsidR="00B67934" w:rsidRPr="00D95FB8">
        <w:rPr>
          <w:rFonts w:asciiTheme="minorHAnsi" w:hAnsiTheme="minorHAnsi" w:cstheme="minorHAnsi"/>
        </w:rPr>
        <w:t xml:space="preserve"> što je </w:t>
      </w:r>
      <w:r w:rsidR="002D26BC">
        <w:rPr>
          <w:rFonts w:asciiTheme="minorHAnsi" w:hAnsiTheme="minorHAnsi" w:cstheme="minorHAnsi"/>
        </w:rPr>
        <w:t>48,85</w:t>
      </w:r>
      <w:r w:rsidR="00B67934" w:rsidRPr="00D95FB8">
        <w:rPr>
          <w:rFonts w:asciiTheme="minorHAnsi" w:hAnsiTheme="minorHAnsi" w:cstheme="minorHAnsi"/>
        </w:rPr>
        <w:t>% u odnosu na financi</w:t>
      </w:r>
      <w:r w:rsidR="00962563" w:rsidRPr="00D95FB8">
        <w:rPr>
          <w:rFonts w:asciiTheme="minorHAnsi" w:hAnsiTheme="minorHAnsi" w:cstheme="minorHAnsi"/>
        </w:rPr>
        <w:t>jski plan za 202</w:t>
      </w:r>
      <w:r w:rsidR="002D26BC">
        <w:rPr>
          <w:rFonts w:asciiTheme="minorHAnsi" w:hAnsiTheme="minorHAnsi" w:cstheme="minorHAnsi"/>
        </w:rPr>
        <w:t>6</w:t>
      </w:r>
      <w:r w:rsidR="00962563" w:rsidRPr="00D95FB8">
        <w:rPr>
          <w:rFonts w:asciiTheme="minorHAnsi" w:hAnsiTheme="minorHAnsi" w:cstheme="minorHAnsi"/>
        </w:rPr>
        <w:t xml:space="preserve">. godinu i </w:t>
      </w:r>
      <w:r w:rsidR="002D26BC">
        <w:rPr>
          <w:rFonts w:asciiTheme="minorHAnsi" w:hAnsiTheme="minorHAnsi" w:cstheme="minorHAnsi"/>
        </w:rPr>
        <w:t>1,38</w:t>
      </w:r>
      <w:r w:rsidR="00B67934" w:rsidRPr="00D95FB8">
        <w:rPr>
          <w:rFonts w:asciiTheme="minorHAnsi" w:hAnsiTheme="minorHAnsi" w:cstheme="minorHAnsi"/>
        </w:rPr>
        <w:t xml:space="preserve">% više </w:t>
      </w:r>
      <w:r w:rsidR="00962563" w:rsidRPr="00D95FB8">
        <w:rPr>
          <w:rFonts w:asciiTheme="minorHAnsi" w:hAnsiTheme="minorHAnsi" w:cstheme="minorHAnsi"/>
        </w:rPr>
        <w:t xml:space="preserve">nego </w:t>
      </w:r>
      <w:r w:rsidR="00962563" w:rsidRPr="00D95FB8">
        <w:rPr>
          <w:rFonts w:asciiTheme="minorHAnsi" w:hAnsiTheme="minorHAnsi" w:cstheme="minorHAnsi"/>
        </w:rPr>
        <w:lastRenderedPageBreak/>
        <w:t>u prethodnoj godini.</w:t>
      </w:r>
      <w:r w:rsidR="00B951FD" w:rsidRPr="00D95FB8">
        <w:rPr>
          <w:rFonts w:asciiTheme="minorHAnsi" w:hAnsiTheme="minorHAnsi" w:cstheme="minorHAnsi"/>
        </w:rPr>
        <w:t xml:space="preserve"> Razliku </w:t>
      </w:r>
      <w:r w:rsidR="00962563" w:rsidRPr="00D95FB8">
        <w:rPr>
          <w:rFonts w:asciiTheme="minorHAnsi" w:hAnsiTheme="minorHAnsi" w:cstheme="minorHAnsi"/>
        </w:rPr>
        <w:t xml:space="preserve">prihoda i rashoda </w:t>
      </w:r>
      <w:r w:rsidR="00B951FD" w:rsidRPr="00D95FB8">
        <w:rPr>
          <w:rFonts w:asciiTheme="minorHAnsi" w:hAnsiTheme="minorHAnsi" w:cstheme="minorHAnsi"/>
        </w:rPr>
        <w:t xml:space="preserve">čini </w:t>
      </w:r>
      <w:r w:rsidR="001531A5">
        <w:rPr>
          <w:rFonts w:asciiTheme="minorHAnsi" w:hAnsiTheme="minorHAnsi" w:cstheme="minorHAnsi"/>
        </w:rPr>
        <w:t>manjak</w:t>
      </w:r>
      <w:r w:rsidR="00B951FD" w:rsidRPr="00D95FB8">
        <w:rPr>
          <w:rFonts w:asciiTheme="minorHAnsi" w:hAnsiTheme="minorHAnsi" w:cstheme="minorHAnsi"/>
        </w:rPr>
        <w:t xml:space="preserve"> prihoda u iznosu od </w:t>
      </w:r>
      <w:r w:rsidR="002D26BC">
        <w:rPr>
          <w:rFonts w:asciiTheme="minorHAnsi" w:hAnsiTheme="minorHAnsi" w:cstheme="minorHAnsi"/>
        </w:rPr>
        <w:t>2.011,82</w:t>
      </w:r>
      <w:r w:rsidR="00962563" w:rsidRPr="00D95FB8">
        <w:rPr>
          <w:rFonts w:asciiTheme="minorHAnsi" w:hAnsiTheme="minorHAnsi" w:cstheme="minorHAnsi"/>
        </w:rPr>
        <w:t xml:space="preserve"> eura</w:t>
      </w:r>
      <w:r w:rsidR="00B951FD" w:rsidRPr="00D95FB8">
        <w:rPr>
          <w:rFonts w:asciiTheme="minorHAnsi" w:hAnsiTheme="minorHAnsi" w:cstheme="minorHAnsi"/>
        </w:rPr>
        <w:t xml:space="preserve">, preneseni </w:t>
      </w:r>
      <w:r w:rsidR="000838DA">
        <w:rPr>
          <w:rFonts w:asciiTheme="minorHAnsi" w:hAnsiTheme="minorHAnsi" w:cstheme="minorHAnsi"/>
        </w:rPr>
        <w:t>manjak</w:t>
      </w:r>
      <w:r w:rsidR="00B951FD" w:rsidRPr="00D95FB8">
        <w:rPr>
          <w:rFonts w:asciiTheme="minorHAnsi" w:hAnsiTheme="minorHAnsi" w:cstheme="minorHAnsi"/>
        </w:rPr>
        <w:t xml:space="preserve"> iz prethodne godine </w:t>
      </w:r>
      <w:r w:rsidR="000838DA">
        <w:rPr>
          <w:rFonts w:asciiTheme="minorHAnsi" w:hAnsiTheme="minorHAnsi" w:cstheme="minorHAnsi"/>
        </w:rPr>
        <w:t>iznosi</w:t>
      </w:r>
      <w:r w:rsidR="00B951FD" w:rsidRPr="00D95FB8">
        <w:rPr>
          <w:rFonts w:asciiTheme="minorHAnsi" w:hAnsiTheme="minorHAnsi" w:cstheme="minorHAnsi"/>
        </w:rPr>
        <w:t xml:space="preserve"> </w:t>
      </w:r>
      <w:r w:rsidR="002D26BC">
        <w:rPr>
          <w:rFonts w:asciiTheme="minorHAnsi" w:hAnsiTheme="minorHAnsi" w:cstheme="minorHAnsi"/>
        </w:rPr>
        <w:t>37.245,22</w:t>
      </w:r>
      <w:r w:rsidR="00962563" w:rsidRPr="00D95FB8">
        <w:rPr>
          <w:rFonts w:asciiTheme="minorHAnsi" w:hAnsiTheme="minorHAnsi" w:cstheme="minorHAnsi"/>
        </w:rPr>
        <w:t xml:space="preserve"> eura pa će se u sljedeće razdoblje prenijeti ukupni </w:t>
      </w:r>
      <w:r w:rsidR="001531A5">
        <w:rPr>
          <w:rFonts w:asciiTheme="minorHAnsi" w:hAnsiTheme="minorHAnsi" w:cstheme="minorHAnsi"/>
        </w:rPr>
        <w:t>manjak u iznosu</w:t>
      </w:r>
      <w:r w:rsidR="00962563" w:rsidRPr="00D95FB8">
        <w:rPr>
          <w:rFonts w:asciiTheme="minorHAnsi" w:hAnsiTheme="minorHAnsi" w:cstheme="minorHAnsi"/>
        </w:rPr>
        <w:t xml:space="preserve"> od </w:t>
      </w:r>
      <w:r w:rsidR="002D26BC">
        <w:rPr>
          <w:rFonts w:asciiTheme="minorHAnsi" w:hAnsiTheme="minorHAnsi" w:cstheme="minorHAnsi"/>
        </w:rPr>
        <w:t>39.257,04</w:t>
      </w:r>
      <w:r w:rsidR="00962563" w:rsidRPr="00D95FB8">
        <w:rPr>
          <w:rFonts w:asciiTheme="minorHAnsi" w:hAnsiTheme="minorHAnsi" w:cstheme="minorHAnsi"/>
        </w:rPr>
        <w:t xml:space="preserve"> eura</w:t>
      </w:r>
      <w:r w:rsidR="00B951FD" w:rsidRPr="00D95FB8">
        <w:rPr>
          <w:rFonts w:asciiTheme="minorHAnsi" w:hAnsiTheme="minorHAnsi" w:cstheme="minorHAnsi"/>
        </w:rPr>
        <w:t>.</w:t>
      </w:r>
      <w:r w:rsidR="00B67934" w:rsidRPr="00D95FB8">
        <w:rPr>
          <w:rFonts w:asciiTheme="minorHAnsi" w:hAnsiTheme="minorHAnsi" w:cstheme="minorHAnsi"/>
        </w:rPr>
        <w:t xml:space="preserve"> </w:t>
      </w:r>
      <w:r w:rsidR="000838DA">
        <w:rPr>
          <w:rFonts w:asciiTheme="minorHAnsi" w:hAnsiTheme="minorHAnsi" w:cstheme="minorHAnsi"/>
        </w:rPr>
        <w:t xml:space="preserve">Preneseni manjak iz prethodne godine </w:t>
      </w:r>
      <w:r w:rsidR="00CB75AA" w:rsidRPr="004B1771">
        <w:rPr>
          <w:rFonts w:ascii="Calibri" w:hAnsi="Calibri" w:cs="Calibri"/>
        </w:rPr>
        <w:t xml:space="preserve">odnosi </w:t>
      </w:r>
      <w:r w:rsidR="004B1771">
        <w:rPr>
          <w:rFonts w:ascii="Calibri" w:hAnsi="Calibri" w:cs="Calibri"/>
        </w:rPr>
        <w:t xml:space="preserve">se </w:t>
      </w:r>
      <w:r w:rsidR="00CB75AA" w:rsidRPr="004B1771">
        <w:rPr>
          <w:rFonts w:ascii="Calibri" w:hAnsi="Calibri" w:cs="Calibri"/>
        </w:rPr>
        <w:t>na rashode za plaće i naknade zaposlenika za mjesec prosinac 2025. godine</w:t>
      </w:r>
      <w:r w:rsidR="004B1771">
        <w:rPr>
          <w:rFonts w:ascii="Calibri" w:hAnsi="Calibri" w:cs="Calibri"/>
        </w:rPr>
        <w:t xml:space="preserve">, </w:t>
      </w:r>
      <w:r w:rsidR="00CB75AA" w:rsidRPr="004B1771">
        <w:rPr>
          <w:rFonts w:ascii="Calibri" w:hAnsi="Calibri" w:cs="Calibri"/>
        </w:rPr>
        <w:t xml:space="preserve">predstavlja metodološki manjak koji </w:t>
      </w:r>
      <w:r w:rsidR="004B1771">
        <w:rPr>
          <w:rFonts w:ascii="Calibri" w:hAnsi="Calibri" w:cs="Calibri"/>
        </w:rPr>
        <w:t>je pokriven u si</w:t>
      </w:r>
      <w:r w:rsidR="00CB75AA" w:rsidRPr="004B1771">
        <w:rPr>
          <w:rFonts w:ascii="Calibri" w:hAnsi="Calibri" w:cs="Calibri"/>
        </w:rPr>
        <w:t xml:space="preserve">ječnju 2026. godine kada </w:t>
      </w:r>
      <w:r w:rsidR="004B1771">
        <w:rPr>
          <w:rFonts w:ascii="Calibri" w:hAnsi="Calibri" w:cs="Calibri"/>
        </w:rPr>
        <w:t>je</w:t>
      </w:r>
      <w:r w:rsidR="00CB75AA" w:rsidRPr="004B1771">
        <w:rPr>
          <w:rFonts w:ascii="Calibri" w:hAnsi="Calibri" w:cs="Calibri"/>
        </w:rPr>
        <w:t xml:space="preserve"> evidentiran prihod za navedene rashode</w:t>
      </w:r>
      <w:r w:rsidR="004B1771">
        <w:rPr>
          <w:rFonts w:ascii="Calibri" w:hAnsi="Calibri" w:cs="Calibri"/>
        </w:rPr>
        <w:t>.</w:t>
      </w:r>
    </w:p>
    <w:p w14:paraId="2C79F484" w14:textId="77777777" w:rsidR="00784253" w:rsidRPr="00D95FB8" w:rsidRDefault="00784253" w:rsidP="0074487F">
      <w:pPr>
        <w:spacing w:line="360" w:lineRule="auto"/>
        <w:rPr>
          <w:rFonts w:asciiTheme="minorHAnsi" w:hAnsiTheme="minorHAnsi" w:cstheme="minorHAnsi"/>
        </w:rPr>
      </w:pPr>
    </w:p>
    <w:p w14:paraId="14B499D5" w14:textId="4575A6BF" w:rsidR="00C44A53" w:rsidRPr="0006244D" w:rsidRDefault="0006244D" w:rsidP="0074487F">
      <w:p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PRIHODI POSLOVANJA</w:t>
      </w:r>
    </w:p>
    <w:p w14:paraId="6F7E3773" w14:textId="16FB5C9C" w:rsidR="000D7186" w:rsidRPr="00D95FB8" w:rsidRDefault="00962563" w:rsidP="0074487F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D95FB8">
        <w:rPr>
          <w:rFonts w:asciiTheme="minorHAnsi" w:hAnsiTheme="minorHAnsi" w:cstheme="minorHAnsi"/>
        </w:rPr>
        <w:t>Skupina 63</w:t>
      </w:r>
      <w:r w:rsidR="0093782A" w:rsidRPr="00D95FB8">
        <w:rPr>
          <w:rFonts w:asciiTheme="minorHAnsi" w:hAnsiTheme="minorHAnsi" w:cstheme="minorHAnsi"/>
        </w:rPr>
        <w:t xml:space="preserve"> – ostvareno je </w:t>
      </w:r>
      <w:r w:rsidR="00415104">
        <w:rPr>
          <w:rFonts w:asciiTheme="minorHAnsi" w:hAnsiTheme="minorHAnsi" w:cstheme="minorHAnsi"/>
        </w:rPr>
        <w:t>48,85</w:t>
      </w:r>
      <w:r w:rsidR="0093782A" w:rsidRPr="00D95FB8">
        <w:rPr>
          <w:rFonts w:asciiTheme="minorHAnsi" w:hAnsiTheme="minorHAnsi" w:cstheme="minorHAnsi"/>
        </w:rPr>
        <w:t xml:space="preserve">% planiranih prihoda. </w:t>
      </w:r>
      <w:r w:rsidR="005D1199" w:rsidRPr="00D95FB8">
        <w:rPr>
          <w:rFonts w:asciiTheme="minorHAnsi" w:hAnsiTheme="minorHAnsi" w:cstheme="minorHAnsi"/>
        </w:rPr>
        <w:t xml:space="preserve">Ostvareni prihodi su veći u odnosu na prethodno razdoblje za </w:t>
      </w:r>
      <w:r w:rsidR="00415104">
        <w:rPr>
          <w:rFonts w:asciiTheme="minorHAnsi" w:hAnsiTheme="minorHAnsi" w:cstheme="minorHAnsi"/>
        </w:rPr>
        <w:t>14,64</w:t>
      </w:r>
      <w:r w:rsidR="00AA4BA8" w:rsidRPr="00D95FB8">
        <w:rPr>
          <w:rFonts w:asciiTheme="minorHAnsi" w:hAnsiTheme="minorHAnsi" w:cstheme="minorHAnsi"/>
        </w:rPr>
        <w:t>%</w:t>
      </w:r>
      <w:r w:rsidR="005D1199" w:rsidRPr="00D95FB8">
        <w:rPr>
          <w:rFonts w:asciiTheme="minorHAnsi" w:hAnsiTheme="minorHAnsi" w:cstheme="minorHAnsi"/>
        </w:rPr>
        <w:t xml:space="preserve">. </w:t>
      </w:r>
      <w:r w:rsidR="0093782A" w:rsidRPr="00D95FB8">
        <w:rPr>
          <w:rFonts w:asciiTheme="minorHAnsi" w:hAnsiTheme="minorHAnsi" w:cstheme="minorHAnsi"/>
        </w:rPr>
        <w:t>Navedeni prihodi odnose se na</w:t>
      </w:r>
      <w:r w:rsidR="000D7186" w:rsidRPr="00D95FB8">
        <w:rPr>
          <w:rFonts w:asciiTheme="minorHAnsi" w:hAnsiTheme="minorHAnsi" w:cstheme="minorHAnsi"/>
        </w:rPr>
        <w:t>:</w:t>
      </w:r>
    </w:p>
    <w:p w14:paraId="58222406" w14:textId="15F1CD86" w:rsidR="000D7186" w:rsidRPr="00D95FB8" w:rsidRDefault="000D7186" w:rsidP="0074487F">
      <w:pPr>
        <w:pStyle w:val="Odlomakpopisa"/>
        <w:spacing w:line="360" w:lineRule="auto"/>
        <w:jc w:val="both"/>
        <w:rPr>
          <w:rFonts w:asciiTheme="minorHAnsi" w:hAnsiTheme="minorHAnsi" w:cstheme="minorHAnsi"/>
        </w:rPr>
      </w:pPr>
      <w:r w:rsidRPr="003F5F94">
        <w:rPr>
          <w:rFonts w:asciiTheme="minorHAnsi" w:hAnsiTheme="minorHAnsi" w:cstheme="minorHAnsi"/>
        </w:rPr>
        <w:t xml:space="preserve">- </w:t>
      </w:r>
      <w:r w:rsidR="0093782A" w:rsidRPr="003F5F94">
        <w:rPr>
          <w:rFonts w:asciiTheme="minorHAnsi" w:hAnsiTheme="minorHAnsi" w:cstheme="minorHAnsi"/>
        </w:rPr>
        <w:t>prihode i</w:t>
      </w:r>
      <w:r w:rsidR="00B439A3" w:rsidRPr="003F5F94">
        <w:rPr>
          <w:rFonts w:asciiTheme="minorHAnsi" w:hAnsiTheme="minorHAnsi" w:cstheme="minorHAnsi"/>
        </w:rPr>
        <w:t>z državnog proračuna</w:t>
      </w:r>
      <w:r w:rsidR="00BD5297">
        <w:rPr>
          <w:rFonts w:asciiTheme="minorHAnsi" w:hAnsiTheme="minorHAnsi" w:cstheme="minorHAnsi"/>
        </w:rPr>
        <w:t xml:space="preserve"> </w:t>
      </w:r>
      <w:r w:rsidR="0093782A" w:rsidRPr="003F5F94">
        <w:rPr>
          <w:rFonts w:asciiTheme="minorHAnsi" w:hAnsiTheme="minorHAnsi" w:cstheme="minorHAnsi"/>
        </w:rPr>
        <w:t xml:space="preserve">za plaće i materijalna </w:t>
      </w:r>
      <w:r w:rsidR="0093782A" w:rsidRPr="00D95FB8">
        <w:rPr>
          <w:rFonts w:asciiTheme="minorHAnsi" w:hAnsiTheme="minorHAnsi" w:cstheme="minorHAnsi"/>
        </w:rPr>
        <w:t>prava zaposlenih</w:t>
      </w:r>
      <w:r w:rsidR="00BD5297">
        <w:rPr>
          <w:rFonts w:asciiTheme="minorHAnsi" w:hAnsiTheme="minorHAnsi" w:cstheme="minorHAnsi"/>
        </w:rPr>
        <w:t xml:space="preserve"> </w:t>
      </w:r>
      <w:r w:rsidR="004B2E19">
        <w:rPr>
          <w:rFonts w:asciiTheme="minorHAnsi" w:hAnsiTheme="minorHAnsi" w:cstheme="minorHAnsi"/>
        </w:rPr>
        <w:t xml:space="preserve">te </w:t>
      </w:r>
      <w:r w:rsidR="00BD5297">
        <w:rPr>
          <w:rFonts w:asciiTheme="minorHAnsi" w:hAnsiTheme="minorHAnsi" w:cstheme="minorHAnsi"/>
        </w:rPr>
        <w:t>prihode iz proračuna Međimurske županije za financiranje Smotre pjevačkih zborova osnovnih i srednjih škola Međimurske županije kojoj je Škola bila domaćin</w:t>
      </w:r>
    </w:p>
    <w:p w14:paraId="30CCCDBA" w14:textId="3022A67C" w:rsidR="000D7186" w:rsidRPr="00D95FB8" w:rsidRDefault="000D7186" w:rsidP="0074487F">
      <w:pPr>
        <w:pStyle w:val="Odlomakpopisa"/>
        <w:spacing w:line="360" w:lineRule="auto"/>
        <w:jc w:val="both"/>
        <w:rPr>
          <w:rFonts w:asciiTheme="minorHAnsi" w:hAnsiTheme="minorHAnsi" w:cstheme="minorHAnsi"/>
        </w:rPr>
      </w:pPr>
      <w:r w:rsidRPr="00D95FB8">
        <w:rPr>
          <w:rFonts w:asciiTheme="minorHAnsi" w:hAnsiTheme="minorHAnsi" w:cstheme="minorHAnsi"/>
        </w:rPr>
        <w:t>- prihode iz proračuna</w:t>
      </w:r>
      <w:r w:rsidR="00AA4BA8" w:rsidRPr="00D95FB8">
        <w:rPr>
          <w:rFonts w:asciiTheme="minorHAnsi" w:hAnsiTheme="minorHAnsi" w:cstheme="minorHAnsi"/>
        </w:rPr>
        <w:t xml:space="preserve"> Grada Čakovca</w:t>
      </w:r>
      <w:r w:rsidR="005D1199" w:rsidRPr="00D95FB8">
        <w:rPr>
          <w:rFonts w:asciiTheme="minorHAnsi" w:hAnsiTheme="minorHAnsi" w:cstheme="minorHAnsi"/>
        </w:rPr>
        <w:t xml:space="preserve"> u iznosu od </w:t>
      </w:r>
      <w:r w:rsidR="00415104">
        <w:rPr>
          <w:rFonts w:asciiTheme="minorHAnsi" w:hAnsiTheme="minorHAnsi" w:cstheme="minorHAnsi"/>
        </w:rPr>
        <w:t>11.000,00</w:t>
      </w:r>
      <w:r w:rsidR="00AA4BA8" w:rsidRPr="00D95FB8">
        <w:rPr>
          <w:rFonts w:asciiTheme="minorHAnsi" w:hAnsiTheme="minorHAnsi" w:cstheme="minorHAnsi"/>
        </w:rPr>
        <w:t xml:space="preserve"> eura</w:t>
      </w:r>
      <w:r w:rsidRPr="00D95FB8">
        <w:rPr>
          <w:rFonts w:asciiTheme="minorHAnsi" w:hAnsiTheme="minorHAnsi" w:cstheme="minorHAnsi"/>
        </w:rPr>
        <w:t xml:space="preserve"> </w:t>
      </w:r>
      <w:bookmarkStart w:id="1" w:name="_Hlk235433106"/>
      <w:r w:rsidR="003F5F94">
        <w:rPr>
          <w:rFonts w:ascii="Calibri" w:hAnsi="Calibri"/>
        </w:rPr>
        <w:t>za projekte škole po Javnom pozivu za financijske potpore projektima namijenjenima zadovoljavanju javnih potreba u područjima kulture, tradicijske kulture i umjetnosti na području grada Čakovca. Projekti koje tijekom 2026. godine Škola provodi su: 64. natjecanje studenata glazbe i plesa te obilježavanje Obljetnica Umjetničke škole</w:t>
      </w:r>
      <w:bookmarkEnd w:id="1"/>
      <w:r w:rsidR="003F5F94">
        <w:rPr>
          <w:rFonts w:ascii="Calibri" w:hAnsi="Calibri"/>
        </w:rPr>
        <w:t>.</w:t>
      </w:r>
    </w:p>
    <w:p w14:paraId="2F34BEC9" w14:textId="12A17C0C" w:rsidR="00C72F7A" w:rsidRPr="00D95FB8" w:rsidRDefault="00AA4BA8" w:rsidP="0074487F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D95FB8">
        <w:rPr>
          <w:rFonts w:asciiTheme="minorHAnsi" w:hAnsiTheme="minorHAnsi" w:cstheme="minorHAnsi"/>
        </w:rPr>
        <w:t>Skupina 64</w:t>
      </w:r>
      <w:r w:rsidR="00C72F7A" w:rsidRPr="00D95FB8">
        <w:rPr>
          <w:rFonts w:asciiTheme="minorHAnsi" w:hAnsiTheme="minorHAnsi" w:cstheme="minorHAnsi"/>
        </w:rPr>
        <w:t xml:space="preserve"> – </w:t>
      </w:r>
      <w:r w:rsidR="003F5F94">
        <w:rPr>
          <w:rFonts w:asciiTheme="minorHAnsi" w:hAnsiTheme="minorHAnsi" w:cstheme="minorHAnsi"/>
        </w:rPr>
        <w:t>p</w:t>
      </w:r>
      <w:r w:rsidR="003F5F94">
        <w:rPr>
          <w:rFonts w:ascii="Calibri" w:hAnsi="Calibri"/>
        </w:rPr>
        <w:t>rihodi od kamate na oročena sredstva i depozite po viđenju nisu ostvareni u 2026. godini zbog zatvaranja poslovnog računa Škole na dan 31.12.2025. i prelaska na Jedinstveni račun Riznice.</w:t>
      </w:r>
      <w:r w:rsidR="003F5F94" w:rsidRPr="00D95FB8">
        <w:rPr>
          <w:rFonts w:asciiTheme="minorHAnsi" w:hAnsiTheme="minorHAnsi" w:cstheme="minorHAnsi"/>
        </w:rPr>
        <w:t xml:space="preserve"> </w:t>
      </w:r>
    </w:p>
    <w:p w14:paraId="1587F57F" w14:textId="10BEC717" w:rsidR="00C72F7A" w:rsidRPr="00D95FB8" w:rsidRDefault="00C72F7A" w:rsidP="0074487F">
      <w:pPr>
        <w:pStyle w:val="Bezproreda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D95FB8">
        <w:rPr>
          <w:rFonts w:asciiTheme="minorHAnsi" w:hAnsiTheme="minorHAnsi" w:cstheme="minorHAnsi"/>
        </w:rPr>
        <w:t xml:space="preserve">Skupina </w:t>
      </w:r>
      <w:r w:rsidR="00AA4BA8" w:rsidRPr="00D95FB8">
        <w:rPr>
          <w:rFonts w:asciiTheme="minorHAnsi" w:hAnsiTheme="minorHAnsi" w:cstheme="minorHAnsi"/>
        </w:rPr>
        <w:t>65</w:t>
      </w:r>
      <w:r w:rsidR="00A930CA" w:rsidRPr="00D95FB8">
        <w:rPr>
          <w:rFonts w:asciiTheme="minorHAnsi" w:hAnsiTheme="minorHAnsi" w:cstheme="minorHAnsi"/>
        </w:rPr>
        <w:t xml:space="preserve"> – </w:t>
      </w:r>
      <w:bookmarkStart w:id="2" w:name="_Hlk235441295"/>
      <w:r w:rsidR="00A930CA" w:rsidRPr="00D95FB8">
        <w:rPr>
          <w:rFonts w:asciiTheme="minorHAnsi" w:hAnsiTheme="minorHAnsi" w:cstheme="minorHAnsi"/>
        </w:rPr>
        <w:t xml:space="preserve">ostvareno </w:t>
      </w:r>
      <w:r w:rsidR="006327FE" w:rsidRPr="00D95FB8">
        <w:rPr>
          <w:rFonts w:asciiTheme="minorHAnsi" w:hAnsiTheme="minorHAnsi" w:cstheme="minorHAnsi"/>
        </w:rPr>
        <w:t xml:space="preserve">je </w:t>
      </w:r>
      <w:r w:rsidR="003F5F94">
        <w:rPr>
          <w:rFonts w:asciiTheme="minorHAnsi" w:hAnsiTheme="minorHAnsi" w:cstheme="minorHAnsi"/>
        </w:rPr>
        <w:t>62,66</w:t>
      </w:r>
      <w:r w:rsidR="00AA4BA8" w:rsidRPr="00D95FB8">
        <w:rPr>
          <w:rFonts w:asciiTheme="minorHAnsi" w:hAnsiTheme="minorHAnsi" w:cstheme="minorHAnsi"/>
        </w:rPr>
        <w:t xml:space="preserve">% planiranih prihoda i </w:t>
      </w:r>
      <w:r w:rsidR="003F5F94">
        <w:rPr>
          <w:rFonts w:asciiTheme="minorHAnsi" w:hAnsiTheme="minorHAnsi" w:cstheme="minorHAnsi"/>
        </w:rPr>
        <w:t>7,36</w:t>
      </w:r>
      <w:r w:rsidR="006327FE" w:rsidRPr="00D95FB8">
        <w:rPr>
          <w:rFonts w:asciiTheme="minorHAnsi" w:hAnsiTheme="minorHAnsi" w:cstheme="minorHAnsi"/>
        </w:rPr>
        <w:t xml:space="preserve">% </w:t>
      </w:r>
      <w:r w:rsidR="003F5F94">
        <w:rPr>
          <w:rFonts w:asciiTheme="minorHAnsi" w:hAnsiTheme="minorHAnsi" w:cstheme="minorHAnsi"/>
        </w:rPr>
        <w:t>manje</w:t>
      </w:r>
      <w:r w:rsidR="00AA4BA8" w:rsidRPr="00D95FB8">
        <w:rPr>
          <w:rFonts w:asciiTheme="minorHAnsi" w:hAnsiTheme="minorHAnsi" w:cstheme="minorHAnsi"/>
        </w:rPr>
        <w:t xml:space="preserve"> </w:t>
      </w:r>
      <w:r w:rsidR="006327FE" w:rsidRPr="00D95FB8">
        <w:rPr>
          <w:rFonts w:asciiTheme="minorHAnsi" w:hAnsiTheme="minorHAnsi" w:cstheme="minorHAnsi"/>
        </w:rPr>
        <w:t xml:space="preserve">prihoda </w:t>
      </w:r>
      <w:r w:rsidR="00AA4BA8" w:rsidRPr="00D95FB8">
        <w:rPr>
          <w:rFonts w:asciiTheme="minorHAnsi" w:hAnsiTheme="minorHAnsi" w:cstheme="minorHAnsi"/>
        </w:rPr>
        <w:t xml:space="preserve">nego u istom razdoblju </w:t>
      </w:r>
      <w:r w:rsidR="006327FE" w:rsidRPr="00D95FB8">
        <w:rPr>
          <w:rFonts w:asciiTheme="minorHAnsi" w:hAnsiTheme="minorHAnsi" w:cstheme="minorHAnsi"/>
        </w:rPr>
        <w:t>prethodne godine</w:t>
      </w:r>
      <w:bookmarkEnd w:id="2"/>
      <w:r w:rsidR="006327FE" w:rsidRPr="00D95FB8">
        <w:rPr>
          <w:rFonts w:asciiTheme="minorHAnsi" w:hAnsiTheme="minorHAnsi" w:cstheme="minorHAnsi"/>
        </w:rPr>
        <w:t>.</w:t>
      </w:r>
      <w:r w:rsidR="00A930CA" w:rsidRPr="00D95FB8">
        <w:rPr>
          <w:rFonts w:asciiTheme="minorHAnsi" w:hAnsiTheme="minorHAnsi" w:cstheme="minorHAnsi"/>
        </w:rPr>
        <w:t xml:space="preserve"> Navedeni prihodi odnose se </w:t>
      </w:r>
      <w:r w:rsidR="00AA4BA8" w:rsidRPr="00D95FB8">
        <w:rPr>
          <w:rFonts w:asciiTheme="minorHAnsi" w:hAnsiTheme="minorHAnsi" w:cstheme="minorHAnsi"/>
        </w:rPr>
        <w:t>na participacije učenika</w:t>
      </w:r>
      <w:r w:rsidR="00363CB2">
        <w:rPr>
          <w:rFonts w:asciiTheme="minorHAnsi" w:hAnsiTheme="minorHAnsi" w:cstheme="minorHAnsi"/>
        </w:rPr>
        <w:t xml:space="preserve"> i </w:t>
      </w:r>
      <w:r w:rsidR="00AA4BA8" w:rsidRPr="00D95FB8">
        <w:rPr>
          <w:rFonts w:asciiTheme="minorHAnsi" w:hAnsiTheme="minorHAnsi" w:cstheme="minorHAnsi"/>
        </w:rPr>
        <w:t>uplate korisnika za polaganj</w:t>
      </w:r>
      <w:r w:rsidR="00363CB2">
        <w:rPr>
          <w:rFonts w:asciiTheme="minorHAnsi" w:hAnsiTheme="minorHAnsi" w:cstheme="minorHAnsi"/>
        </w:rPr>
        <w:t>e</w:t>
      </w:r>
      <w:r w:rsidR="00AA4BA8" w:rsidRPr="00D95FB8">
        <w:rPr>
          <w:rFonts w:asciiTheme="minorHAnsi" w:hAnsiTheme="minorHAnsi" w:cstheme="minorHAnsi"/>
        </w:rPr>
        <w:t xml:space="preserve"> ispita prema osobnim potrebama</w:t>
      </w:r>
      <w:bookmarkStart w:id="3" w:name="_Hlk204158614"/>
      <w:r w:rsidR="00363CB2">
        <w:rPr>
          <w:rFonts w:asciiTheme="minorHAnsi" w:hAnsiTheme="minorHAnsi" w:cstheme="minorHAnsi"/>
        </w:rPr>
        <w:t xml:space="preserve">. </w:t>
      </w:r>
      <w:r w:rsidR="00363CB2" w:rsidRPr="00B81FAD">
        <w:rPr>
          <w:rFonts w:ascii="Calibri" w:hAnsi="Calibri"/>
        </w:rPr>
        <w:t xml:space="preserve">Realizacija nenaplaćenih prihoda </w:t>
      </w:r>
      <w:r w:rsidR="00363CB2">
        <w:rPr>
          <w:rFonts w:ascii="Calibri" w:hAnsi="Calibri"/>
        </w:rPr>
        <w:t>od participacija učenika uglavnom</w:t>
      </w:r>
      <w:r w:rsidR="00363CB2" w:rsidRPr="00B81FAD">
        <w:rPr>
          <w:rFonts w:ascii="Calibri" w:hAnsi="Calibri"/>
        </w:rPr>
        <w:t xml:space="preserve"> je</w:t>
      </w:r>
      <w:r w:rsidR="00363CB2">
        <w:rPr>
          <w:rFonts w:ascii="Calibri" w:hAnsi="Calibri"/>
        </w:rPr>
        <w:t xml:space="preserve"> ostvarena do kraja nastavne godine.</w:t>
      </w:r>
    </w:p>
    <w:bookmarkEnd w:id="3"/>
    <w:p w14:paraId="3E865F47" w14:textId="4942DDFD" w:rsidR="00FE2F7C" w:rsidRPr="00D95FB8" w:rsidRDefault="00AA4BA8" w:rsidP="0074487F">
      <w:pPr>
        <w:pStyle w:val="Odlomakpopisa"/>
        <w:numPr>
          <w:ilvl w:val="0"/>
          <w:numId w:val="1"/>
        </w:numPr>
        <w:spacing w:line="360" w:lineRule="auto"/>
        <w:ind w:left="714" w:hanging="357"/>
        <w:jc w:val="both"/>
        <w:rPr>
          <w:rFonts w:asciiTheme="minorHAnsi" w:hAnsiTheme="minorHAnsi" w:cstheme="minorHAnsi"/>
        </w:rPr>
      </w:pPr>
      <w:r w:rsidRPr="00D95FB8">
        <w:rPr>
          <w:rFonts w:asciiTheme="minorHAnsi" w:hAnsiTheme="minorHAnsi" w:cstheme="minorHAnsi"/>
        </w:rPr>
        <w:t>Skupina 66</w:t>
      </w:r>
      <w:r w:rsidR="00FE2F7C" w:rsidRPr="00D95FB8">
        <w:rPr>
          <w:rFonts w:asciiTheme="minorHAnsi" w:hAnsiTheme="minorHAnsi" w:cstheme="minorHAnsi"/>
        </w:rPr>
        <w:t xml:space="preserve"> – </w:t>
      </w:r>
      <w:r w:rsidR="00363CB2">
        <w:rPr>
          <w:rFonts w:asciiTheme="minorHAnsi" w:hAnsiTheme="minorHAnsi" w:cstheme="minorHAnsi"/>
        </w:rPr>
        <w:t>u 2026. godini ovi</w:t>
      </w:r>
      <w:r w:rsidR="00F01B2D">
        <w:rPr>
          <w:rFonts w:asciiTheme="minorHAnsi" w:hAnsiTheme="minorHAnsi" w:cstheme="minorHAnsi"/>
        </w:rPr>
        <w:t xml:space="preserve"> prihod</w:t>
      </w:r>
      <w:r w:rsidR="00363CB2">
        <w:rPr>
          <w:rFonts w:asciiTheme="minorHAnsi" w:hAnsiTheme="minorHAnsi" w:cstheme="minorHAnsi"/>
        </w:rPr>
        <w:t xml:space="preserve">i </w:t>
      </w:r>
      <w:r w:rsidRPr="00D95FB8">
        <w:rPr>
          <w:rFonts w:asciiTheme="minorHAnsi" w:hAnsiTheme="minorHAnsi" w:cstheme="minorHAnsi"/>
        </w:rPr>
        <w:t>nisu planirani niti ostvareni</w:t>
      </w:r>
      <w:r w:rsidR="00363CB2">
        <w:rPr>
          <w:rFonts w:asciiTheme="minorHAnsi" w:hAnsiTheme="minorHAnsi" w:cstheme="minorHAnsi"/>
        </w:rPr>
        <w:t>, a u 2025. godini</w:t>
      </w:r>
      <w:r w:rsidRPr="00D95FB8">
        <w:rPr>
          <w:rFonts w:asciiTheme="minorHAnsi" w:hAnsiTheme="minorHAnsi" w:cstheme="minorHAnsi"/>
        </w:rPr>
        <w:t xml:space="preserve"> </w:t>
      </w:r>
      <w:r w:rsidR="00363CB2">
        <w:rPr>
          <w:rFonts w:asciiTheme="minorHAnsi" w:hAnsiTheme="minorHAnsi" w:cstheme="minorHAnsi"/>
        </w:rPr>
        <w:t>o</w:t>
      </w:r>
      <w:r w:rsidRPr="00D95FB8">
        <w:rPr>
          <w:rFonts w:asciiTheme="minorHAnsi" w:hAnsiTheme="minorHAnsi" w:cstheme="minorHAnsi"/>
        </w:rPr>
        <w:t xml:space="preserve">dnose se na primljene donacije za nagrade sudionicima </w:t>
      </w:r>
      <w:r w:rsidR="00EE4DD2">
        <w:rPr>
          <w:rFonts w:asciiTheme="minorHAnsi" w:hAnsiTheme="minorHAnsi" w:cstheme="minorHAnsi"/>
        </w:rPr>
        <w:t xml:space="preserve">20. </w:t>
      </w:r>
      <w:r w:rsidRPr="00D95FB8">
        <w:rPr>
          <w:rFonts w:asciiTheme="minorHAnsi" w:hAnsiTheme="minorHAnsi" w:cstheme="minorHAnsi"/>
        </w:rPr>
        <w:t xml:space="preserve">Međunarodnog gudačkog natjecanja Rudolf </w:t>
      </w:r>
      <w:proofErr w:type="spellStart"/>
      <w:r w:rsidRPr="00D95FB8">
        <w:rPr>
          <w:rFonts w:asciiTheme="minorHAnsi" w:hAnsiTheme="minorHAnsi" w:cstheme="minorHAnsi"/>
        </w:rPr>
        <w:t>Matz</w:t>
      </w:r>
      <w:proofErr w:type="spellEnd"/>
      <w:r w:rsidR="00363CB2">
        <w:rPr>
          <w:rFonts w:asciiTheme="minorHAnsi" w:hAnsiTheme="minorHAnsi" w:cstheme="minorHAnsi"/>
        </w:rPr>
        <w:t>.</w:t>
      </w:r>
    </w:p>
    <w:p w14:paraId="22BC3F94" w14:textId="38741A35" w:rsidR="00247150" w:rsidRPr="00004CB4" w:rsidRDefault="00D95FB8" w:rsidP="0074487F">
      <w:pPr>
        <w:pStyle w:val="Odlomakpopisa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D95FB8">
        <w:rPr>
          <w:rFonts w:asciiTheme="minorHAnsi" w:hAnsiTheme="minorHAnsi" w:cstheme="minorHAnsi"/>
        </w:rPr>
        <w:t>Skupina 67</w:t>
      </w:r>
      <w:r w:rsidR="00FE2F7C" w:rsidRPr="00D95FB8">
        <w:rPr>
          <w:rFonts w:asciiTheme="minorHAnsi" w:hAnsiTheme="minorHAnsi" w:cstheme="minorHAnsi"/>
        </w:rPr>
        <w:t xml:space="preserve"> – ostvareno je </w:t>
      </w:r>
      <w:r w:rsidR="00363CB2">
        <w:rPr>
          <w:rFonts w:asciiTheme="minorHAnsi" w:hAnsiTheme="minorHAnsi" w:cstheme="minorHAnsi"/>
        </w:rPr>
        <w:t>49,73</w:t>
      </w:r>
      <w:r w:rsidR="00FE2F7C" w:rsidRPr="00D95FB8">
        <w:rPr>
          <w:rFonts w:asciiTheme="minorHAnsi" w:hAnsiTheme="minorHAnsi" w:cstheme="minorHAnsi"/>
        </w:rPr>
        <w:t>%</w:t>
      </w:r>
      <w:r w:rsidRPr="00D95FB8">
        <w:rPr>
          <w:rFonts w:asciiTheme="minorHAnsi" w:hAnsiTheme="minorHAnsi" w:cstheme="minorHAnsi"/>
        </w:rPr>
        <w:t xml:space="preserve"> planiranih prihoda</w:t>
      </w:r>
      <w:r w:rsidR="00363CB2">
        <w:rPr>
          <w:rFonts w:asciiTheme="minorHAnsi" w:hAnsiTheme="minorHAnsi" w:cstheme="minorHAnsi"/>
        </w:rPr>
        <w:t xml:space="preserve"> i nalaze se na razini </w:t>
      </w:r>
      <w:r w:rsidRPr="00D95FB8">
        <w:rPr>
          <w:rFonts w:asciiTheme="minorHAnsi" w:hAnsiTheme="minorHAnsi" w:cstheme="minorHAnsi"/>
        </w:rPr>
        <w:t>prethodn</w:t>
      </w:r>
      <w:r w:rsidR="00363CB2">
        <w:rPr>
          <w:rFonts w:asciiTheme="minorHAnsi" w:hAnsiTheme="minorHAnsi" w:cstheme="minorHAnsi"/>
        </w:rPr>
        <w:t xml:space="preserve">e </w:t>
      </w:r>
      <w:r w:rsidRPr="00D95FB8">
        <w:rPr>
          <w:rFonts w:asciiTheme="minorHAnsi" w:hAnsiTheme="minorHAnsi" w:cstheme="minorHAnsi"/>
        </w:rPr>
        <w:t>godin</w:t>
      </w:r>
      <w:r w:rsidR="00363CB2">
        <w:rPr>
          <w:rFonts w:asciiTheme="minorHAnsi" w:hAnsiTheme="minorHAnsi" w:cstheme="minorHAnsi"/>
        </w:rPr>
        <w:t>e.</w:t>
      </w:r>
      <w:r w:rsidR="00D96174" w:rsidRPr="00D95FB8">
        <w:rPr>
          <w:rFonts w:asciiTheme="minorHAnsi" w:hAnsiTheme="minorHAnsi" w:cstheme="minorHAnsi"/>
        </w:rPr>
        <w:t xml:space="preserve"> Navedeni prihodi odnose se na prihode iz nadležnog proračuna (</w:t>
      </w:r>
      <w:r w:rsidRPr="00D95FB8">
        <w:rPr>
          <w:rFonts w:asciiTheme="minorHAnsi" w:hAnsiTheme="minorHAnsi" w:cstheme="minorHAnsi"/>
        </w:rPr>
        <w:t>Grad Čakovec</w:t>
      </w:r>
      <w:r w:rsidR="00D96174" w:rsidRPr="00D95FB8">
        <w:rPr>
          <w:rFonts w:asciiTheme="minorHAnsi" w:hAnsiTheme="minorHAnsi" w:cstheme="minorHAnsi"/>
        </w:rPr>
        <w:t xml:space="preserve">) za materijalne </w:t>
      </w:r>
      <w:r w:rsidRPr="00D95FB8">
        <w:rPr>
          <w:rFonts w:asciiTheme="minorHAnsi" w:hAnsiTheme="minorHAnsi" w:cstheme="minorHAnsi"/>
        </w:rPr>
        <w:t>i financijske rashode</w:t>
      </w:r>
      <w:r w:rsidR="00AE7E77" w:rsidRPr="00D95FB8">
        <w:rPr>
          <w:rFonts w:asciiTheme="minorHAnsi" w:hAnsiTheme="minorHAnsi" w:cstheme="minorHAnsi"/>
        </w:rPr>
        <w:t xml:space="preserve"> </w:t>
      </w:r>
      <w:r w:rsidR="00363CB2">
        <w:rPr>
          <w:rFonts w:asciiTheme="minorHAnsi" w:hAnsiTheme="minorHAnsi" w:cstheme="minorHAnsi"/>
        </w:rPr>
        <w:t>i</w:t>
      </w:r>
      <w:r w:rsidRPr="00D95FB8">
        <w:rPr>
          <w:rFonts w:asciiTheme="minorHAnsi" w:hAnsiTheme="minorHAnsi" w:cstheme="minorHAnsi"/>
        </w:rPr>
        <w:t xml:space="preserve"> za financiranje tehničke podrške.</w:t>
      </w:r>
    </w:p>
    <w:p w14:paraId="6676BEC2" w14:textId="2E94EFB2" w:rsidR="00484AD4" w:rsidRPr="0006244D" w:rsidRDefault="00E0032C" w:rsidP="0074487F">
      <w:pPr>
        <w:spacing w:line="360" w:lineRule="auto"/>
        <w:rPr>
          <w:rFonts w:asciiTheme="minorHAnsi" w:hAnsiTheme="minorHAnsi" w:cstheme="minorHAnsi"/>
          <w:b/>
          <w:bCs/>
        </w:rPr>
      </w:pPr>
      <w:r w:rsidRPr="00D95FB8">
        <w:rPr>
          <w:rFonts w:asciiTheme="minorHAnsi" w:hAnsiTheme="minorHAnsi" w:cstheme="minorHAnsi"/>
          <w:b/>
          <w:bCs/>
        </w:rPr>
        <w:lastRenderedPageBreak/>
        <w:t>RASHODI</w:t>
      </w:r>
      <w:r w:rsidR="0052385F" w:rsidRPr="00D95FB8">
        <w:rPr>
          <w:rFonts w:asciiTheme="minorHAnsi" w:hAnsiTheme="minorHAnsi" w:cstheme="minorHAnsi"/>
          <w:b/>
          <w:bCs/>
        </w:rPr>
        <w:t xml:space="preserve"> </w:t>
      </w:r>
      <w:r w:rsidRPr="00D95FB8">
        <w:rPr>
          <w:rFonts w:asciiTheme="minorHAnsi" w:hAnsiTheme="minorHAnsi" w:cstheme="minorHAnsi"/>
          <w:b/>
          <w:bCs/>
        </w:rPr>
        <w:t xml:space="preserve"> POSLOVANJA:</w:t>
      </w:r>
    </w:p>
    <w:p w14:paraId="7480F682" w14:textId="6776B42E" w:rsidR="00484AD4" w:rsidRPr="00D95FB8" w:rsidRDefault="00484AD4" w:rsidP="00784253">
      <w:pPr>
        <w:spacing w:line="360" w:lineRule="auto"/>
        <w:jc w:val="both"/>
        <w:rPr>
          <w:rFonts w:asciiTheme="minorHAnsi" w:hAnsiTheme="minorHAnsi" w:cstheme="minorHAnsi"/>
        </w:rPr>
      </w:pPr>
      <w:r w:rsidRPr="00D95FB8">
        <w:rPr>
          <w:rFonts w:asciiTheme="minorHAnsi" w:hAnsiTheme="minorHAnsi" w:cstheme="minorHAnsi"/>
        </w:rPr>
        <w:t>Posebni dio izvješća o izvrš</w:t>
      </w:r>
      <w:r w:rsidR="00F5373F" w:rsidRPr="00D95FB8">
        <w:rPr>
          <w:rFonts w:asciiTheme="minorHAnsi" w:hAnsiTheme="minorHAnsi" w:cstheme="minorHAnsi"/>
        </w:rPr>
        <w:t xml:space="preserve">enju financijskog plana za </w:t>
      </w:r>
      <w:r w:rsidR="00D95FB8">
        <w:rPr>
          <w:rFonts w:asciiTheme="minorHAnsi" w:hAnsiTheme="minorHAnsi" w:cstheme="minorHAnsi"/>
        </w:rPr>
        <w:t>razdoblje 1.1.</w:t>
      </w:r>
      <w:r w:rsidR="00F452DB" w:rsidRPr="00D95FB8">
        <w:rPr>
          <w:rFonts w:asciiTheme="minorHAnsi" w:hAnsiTheme="minorHAnsi" w:cstheme="minorHAnsi"/>
        </w:rPr>
        <w:t xml:space="preserve"> do 30.6.202</w:t>
      </w:r>
      <w:r w:rsidR="00F65758">
        <w:rPr>
          <w:rFonts w:asciiTheme="minorHAnsi" w:hAnsiTheme="minorHAnsi" w:cstheme="minorHAnsi"/>
        </w:rPr>
        <w:t>6</w:t>
      </w:r>
      <w:r w:rsidR="00F452DB" w:rsidRPr="00D95FB8">
        <w:rPr>
          <w:rFonts w:asciiTheme="minorHAnsi" w:hAnsiTheme="minorHAnsi" w:cstheme="minorHAnsi"/>
        </w:rPr>
        <w:t>. godine</w:t>
      </w:r>
      <w:r w:rsidR="00F5373F" w:rsidRPr="00D95FB8">
        <w:rPr>
          <w:rFonts w:asciiTheme="minorHAnsi" w:hAnsiTheme="minorHAnsi" w:cstheme="minorHAnsi"/>
        </w:rPr>
        <w:t xml:space="preserve"> sadrži </w:t>
      </w:r>
      <w:r w:rsidRPr="00D95FB8">
        <w:rPr>
          <w:rFonts w:asciiTheme="minorHAnsi" w:hAnsiTheme="minorHAnsi" w:cstheme="minorHAnsi"/>
        </w:rPr>
        <w:t>ras</w:t>
      </w:r>
      <w:r w:rsidR="008F6EA0" w:rsidRPr="00D95FB8">
        <w:rPr>
          <w:rFonts w:asciiTheme="minorHAnsi" w:hAnsiTheme="minorHAnsi" w:cstheme="minorHAnsi"/>
        </w:rPr>
        <w:t xml:space="preserve">hode razvrstane po </w:t>
      </w:r>
      <w:r w:rsidR="00063F54" w:rsidRPr="00D95FB8">
        <w:rPr>
          <w:rFonts w:asciiTheme="minorHAnsi" w:hAnsiTheme="minorHAnsi" w:cstheme="minorHAnsi"/>
        </w:rPr>
        <w:t>ekonomskoj i programskoj klasifikaciji te po izvorima financiranja.</w:t>
      </w:r>
    </w:p>
    <w:p w14:paraId="23E4BF1C" w14:textId="77777777" w:rsidR="0006244D" w:rsidRPr="00D95FB8" w:rsidRDefault="0006244D" w:rsidP="0074487F">
      <w:pPr>
        <w:spacing w:line="360" w:lineRule="auto"/>
        <w:rPr>
          <w:rFonts w:asciiTheme="minorHAnsi" w:hAnsiTheme="minorHAnsi" w:cstheme="minorHAnsi"/>
        </w:rPr>
      </w:pPr>
    </w:p>
    <w:p w14:paraId="40D61189" w14:textId="1047E5EC" w:rsidR="00547FC4" w:rsidRPr="00D95FB8" w:rsidRDefault="00174350" w:rsidP="0074487F">
      <w:pPr>
        <w:spacing w:line="360" w:lineRule="auto"/>
        <w:rPr>
          <w:rFonts w:asciiTheme="minorHAnsi" w:hAnsiTheme="minorHAnsi" w:cstheme="minorHAnsi"/>
          <w:b/>
        </w:rPr>
      </w:pPr>
      <w:r w:rsidRPr="00D95FB8">
        <w:rPr>
          <w:rFonts w:asciiTheme="minorHAnsi" w:hAnsiTheme="minorHAnsi" w:cstheme="minorHAnsi"/>
          <w:b/>
          <w:bCs/>
        </w:rPr>
        <w:t xml:space="preserve">Aktivnost </w:t>
      </w:r>
      <w:r w:rsidR="00250B7E">
        <w:rPr>
          <w:rFonts w:asciiTheme="minorHAnsi" w:hAnsiTheme="minorHAnsi" w:cstheme="minorHAnsi"/>
          <w:b/>
          <w:bCs/>
        </w:rPr>
        <w:t>A102401</w:t>
      </w:r>
      <w:r w:rsidR="00547FC4" w:rsidRPr="00D95FB8">
        <w:rPr>
          <w:rFonts w:asciiTheme="minorHAnsi" w:hAnsiTheme="minorHAnsi" w:cstheme="minorHAnsi"/>
          <w:b/>
        </w:rPr>
        <w:t xml:space="preserve"> </w:t>
      </w:r>
      <w:r w:rsidR="00250B7E">
        <w:rPr>
          <w:rFonts w:asciiTheme="minorHAnsi" w:hAnsiTheme="minorHAnsi" w:cstheme="minorHAnsi"/>
          <w:b/>
        </w:rPr>
        <w:t>Materijalni i financijski rashodi</w:t>
      </w:r>
    </w:p>
    <w:p w14:paraId="0E89AE7B" w14:textId="39FEF6FB" w:rsidR="00547FC4" w:rsidRPr="00D95FB8" w:rsidRDefault="00250B7E" w:rsidP="00784253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Sredstva za ovu</w:t>
      </w:r>
      <w:r w:rsidR="00040B56" w:rsidRPr="00D95FB8">
        <w:rPr>
          <w:rFonts w:asciiTheme="minorHAnsi" w:hAnsiTheme="minorHAnsi" w:cstheme="minorHAnsi"/>
        </w:rPr>
        <w:t xml:space="preserve"> aktivnost ostvar</w:t>
      </w:r>
      <w:r>
        <w:rPr>
          <w:rFonts w:asciiTheme="minorHAnsi" w:hAnsiTheme="minorHAnsi" w:cstheme="minorHAnsi"/>
        </w:rPr>
        <w:t>ena</w:t>
      </w:r>
      <w:r w:rsidR="00040B56" w:rsidRPr="00D95FB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su iz </w:t>
      </w:r>
      <w:r w:rsidR="00040B56" w:rsidRPr="00D95FB8">
        <w:rPr>
          <w:rFonts w:asciiTheme="minorHAnsi" w:hAnsiTheme="minorHAnsi" w:cstheme="minorHAnsi"/>
        </w:rPr>
        <w:t>nadležnog proračuna</w:t>
      </w:r>
      <w:r w:rsidR="007B1869" w:rsidRPr="00D95FB8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Grada Čakovca (izvor 11</w:t>
      </w:r>
      <w:r w:rsidR="00174350" w:rsidRPr="00D95FB8">
        <w:rPr>
          <w:rFonts w:asciiTheme="minorHAnsi" w:hAnsiTheme="minorHAnsi" w:cstheme="minorHAnsi"/>
        </w:rPr>
        <w:t>)</w:t>
      </w:r>
      <w:r w:rsidR="00040B56" w:rsidRPr="00D95FB8">
        <w:rPr>
          <w:rFonts w:asciiTheme="minorHAnsi" w:hAnsiTheme="minorHAnsi" w:cstheme="minorHAnsi"/>
        </w:rPr>
        <w:t xml:space="preserve">, a </w:t>
      </w:r>
      <w:r>
        <w:rPr>
          <w:rFonts w:asciiTheme="minorHAnsi" w:hAnsiTheme="minorHAnsi" w:cstheme="minorHAnsi"/>
        </w:rPr>
        <w:t>namijenjena su za pokriće materijalnih i financijskih rashoda</w:t>
      </w:r>
      <w:r w:rsidR="00040B56" w:rsidRPr="00D95FB8">
        <w:rPr>
          <w:rFonts w:asciiTheme="minorHAnsi" w:hAnsiTheme="minorHAnsi" w:cstheme="minorHAnsi"/>
        </w:rPr>
        <w:t>.</w:t>
      </w:r>
      <w:r w:rsidR="00AB0EE2" w:rsidRPr="00D95FB8">
        <w:rPr>
          <w:rFonts w:asciiTheme="minorHAnsi" w:hAnsiTheme="minorHAnsi" w:cstheme="minorHAnsi"/>
        </w:rPr>
        <w:t xml:space="preserve"> </w:t>
      </w:r>
      <w:bookmarkStart w:id="4" w:name="_Hlk235440129"/>
      <w:r w:rsidR="00AB0EE2" w:rsidRPr="00D95FB8">
        <w:rPr>
          <w:rFonts w:asciiTheme="minorHAnsi" w:hAnsiTheme="minorHAnsi" w:cstheme="minorHAnsi"/>
        </w:rPr>
        <w:t xml:space="preserve">Ostvareno je </w:t>
      </w:r>
      <w:r w:rsidR="00F65758">
        <w:rPr>
          <w:rFonts w:asciiTheme="minorHAnsi" w:hAnsiTheme="minorHAnsi" w:cstheme="minorHAnsi"/>
        </w:rPr>
        <w:t>54,</w:t>
      </w:r>
      <w:r w:rsidR="007843E0">
        <w:rPr>
          <w:rFonts w:asciiTheme="minorHAnsi" w:hAnsiTheme="minorHAnsi" w:cstheme="minorHAnsi"/>
        </w:rPr>
        <w:t>47</w:t>
      </w:r>
      <w:r w:rsidR="00AB0EE2" w:rsidRPr="00D95FB8">
        <w:rPr>
          <w:rFonts w:asciiTheme="minorHAnsi" w:hAnsiTheme="minorHAnsi" w:cstheme="minorHAnsi"/>
        </w:rPr>
        <w:t>% rashoda u odnosu na f</w:t>
      </w:r>
      <w:r>
        <w:rPr>
          <w:rFonts w:asciiTheme="minorHAnsi" w:hAnsiTheme="minorHAnsi" w:cstheme="minorHAnsi"/>
        </w:rPr>
        <w:t>inancijski plan za 202</w:t>
      </w:r>
      <w:r w:rsidR="00F65758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. godinu i </w:t>
      </w:r>
      <w:r w:rsidR="00F65758">
        <w:rPr>
          <w:rFonts w:asciiTheme="minorHAnsi" w:hAnsiTheme="minorHAnsi" w:cstheme="minorHAnsi"/>
        </w:rPr>
        <w:t>10,</w:t>
      </w:r>
      <w:r w:rsidR="007843E0">
        <w:rPr>
          <w:rFonts w:asciiTheme="minorHAnsi" w:hAnsiTheme="minorHAnsi" w:cstheme="minorHAnsi"/>
        </w:rPr>
        <w:t>69</w:t>
      </w:r>
      <w:r>
        <w:rPr>
          <w:rFonts w:asciiTheme="minorHAnsi" w:hAnsiTheme="minorHAnsi" w:cstheme="minorHAnsi"/>
        </w:rPr>
        <w:t>% više nego u istom izvještajnom razdoblju prethodne godine</w:t>
      </w:r>
      <w:bookmarkEnd w:id="4"/>
      <w:r>
        <w:rPr>
          <w:rFonts w:asciiTheme="minorHAnsi" w:hAnsiTheme="minorHAnsi" w:cstheme="minorHAnsi"/>
        </w:rPr>
        <w:t>.</w:t>
      </w:r>
      <w:r w:rsidR="00F01015">
        <w:rPr>
          <w:rFonts w:asciiTheme="minorHAnsi" w:hAnsiTheme="minorHAnsi" w:cstheme="minorHAnsi"/>
        </w:rPr>
        <w:t xml:space="preserve"> Navedeni rashodi odnose se na tekuće rashode poslovanja za polugodišnje izvještajno razdoblje.</w:t>
      </w:r>
    </w:p>
    <w:p w14:paraId="28522539" w14:textId="726AB639" w:rsidR="00174350" w:rsidRPr="00D95FB8" w:rsidRDefault="00174350" w:rsidP="0074487F">
      <w:pPr>
        <w:spacing w:line="360" w:lineRule="auto"/>
        <w:rPr>
          <w:rFonts w:asciiTheme="minorHAnsi" w:hAnsiTheme="minorHAnsi" w:cstheme="minorHAnsi"/>
        </w:rPr>
      </w:pPr>
    </w:p>
    <w:p w14:paraId="02DDA398" w14:textId="324523BC" w:rsidR="00174350" w:rsidRPr="00D95FB8" w:rsidRDefault="00174350" w:rsidP="0074487F">
      <w:pPr>
        <w:spacing w:line="360" w:lineRule="auto"/>
        <w:rPr>
          <w:rFonts w:asciiTheme="minorHAnsi" w:hAnsiTheme="minorHAnsi" w:cstheme="minorHAnsi"/>
        </w:rPr>
      </w:pPr>
      <w:r w:rsidRPr="00D95FB8">
        <w:rPr>
          <w:rFonts w:asciiTheme="minorHAnsi" w:hAnsiTheme="minorHAnsi" w:cstheme="minorHAnsi"/>
          <w:b/>
          <w:bCs/>
        </w:rPr>
        <w:t xml:space="preserve">Aktivnost </w:t>
      </w:r>
      <w:r w:rsidR="00250B7E">
        <w:rPr>
          <w:rFonts w:asciiTheme="minorHAnsi" w:hAnsiTheme="minorHAnsi" w:cstheme="minorHAnsi"/>
          <w:b/>
          <w:bCs/>
        </w:rPr>
        <w:t>A103512 Osnovne škole-rashodi za plaće i ostala materijalna prava</w:t>
      </w:r>
    </w:p>
    <w:p w14:paraId="4E7EE540" w14:textId="067E2315" w:rsidR="00547FC4" w:rsidRPr="00D95FB8" w:rsidRDefault="0062642F" w:rsidP="00784253">
      <w:p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Sredstva za ovu aktivnost ostvarena su iz državnog proračuna (izvor 501)</w:t>
      </w:r>
      <w:r w:rsidR="0038325E">
        <w:rPr>
          <w:rFonts w:asciiTheme="minorHAnsi" w:hAnsiTheme="minorHAnsi" w:cstheme="minorHAnsi"/>
          <w:bCs/>
        </w:rPr>
        <w:t xml:space="preserve"> i namijenjena su za isplate plaća i ostalih materijalnih prava zaposlenika. </w:t>
      </w:r>
      <w:r w:rsidR="00174350" w:rsidRPr="00D95FB8">
        <w:rPr>
          <w:rFonts w:asciiTheme="minorHAnsi" w:hAnsiTheme="minorHAnsi" w:cstheme="minorHAnsi"/>
          <w:bCs/>
        </w:rPr>
        <w:t xml:space="preserve">U izvještajnom razdoblju ostvareno je </w:t>
      </w:r>
      <w:r w:rsidR="00F65758">
        <w:rPr>
          <w:rFonts w:asciiTheme="minorHAnsi" w:hAnsiTheme="minorHAnsi" w:cstheme="minorHAnsi"/>
          <w:bCs/>
        </w:rPr>
        <w:t>48,45</w:t>
      </w:r>
      <w:r w:rsidR="00174350" w:rsidRPr="00D95FB8">
        <w:rPr>
          <w:rFonts w:asciiTheme="minorHAnsi" w:hAnsiTheme="minorHAnsi" w:cstheme="minorHAnsi"/>
          <w:bCs/>
        </w:rPr>
        <w:t>% planiranih</w:t>
      </w:r>
      <w:r w:rsidR="000727ED" w:rsidRPr="00D95FB8">
        <w:rPr>
          <w:rFonts w:asciiTheme="minorHAnsi" w:hAnsiTheme="minorHAnsi" w:cstheme="minorHAnsi"/>
          <w:bCs/>
        </w:rPr>
        <w:t xml:space="preserve"> </w:t>
      </w:r>
      <w:r w:rsidR="00250B7E">
        <w:rPr>
          <w:rFonts w:asciiTheme="minorHAnsi" w:hAnsiTheme="minorHAnsi" w:cstheme="minorHAnsi"/>
          <w:bCs/>
        </w:rPr>
        <w:t>rashoda</w:t>
      </w:r>
      <w:r w:rsidR="00EA6A0B">
        <w:rPr>
          <w:rFonts w:asciiTheme="minorHAnsi" w:hAnsiTheme="minorHAnsi" w:cstheme="minorHAnsi"/>
          <w:bCs/>
        </w:rPr>
        <w:t xml:space="preserve"> i oni</w:t>
      </w:r>
      <w:r w:rsidR="00F65758">
        <w:rPr>
          <w:rFonts w:asciiTheme="minorHAnsi" w:hAnsiTheme="minorHAnsi" w:cstheme="minorHAnsi"/>
          <w:bCs/>
        </w:rPr>
        <w:t xml:space="preserve"> su na razini p</w:t>
      </w:r>
      <w:r w:rsidR="00250B7E">
        <w:rPr>
          <w:rFonts w:asciiTheme="minorHAnsi" w:hAnsiTheme="minorHAnsi" w:cstheme="minorHAnsi"/>
          <w:bCs/>
        </w:rPr>
        <w:t>rethodne godine</w:t>
      </w:r>
      <w:r w:rsidR="00F65758">
        <w:rPr>
          <w:rFonts w:asciiTheme="minorHAnsi" w:hAnsiTheme="minorHAnsi" w:cstheme="minorHAnsi"/>
          <w:bCs/>
        </w:rPr>
        <w:t xml:space="preserve"> (98,57%).</w:t>
      </w:r>
      <w:r w:rsidR="00250B7E">
        <w:rPr>
          <w:rFonts w:asciiTheme="minorHAnsi" w:hAnsiTheme="minorHAnsi" w:cstheme="minorHAnsi"/>
          <w:bCs/>
        </w:rPr>
        <w:t xml:space="preserve"> </w:t>
      </w:r>
    </w:p>
    <w:p w14:paraId="6B44DA61" w14:textId="4B7A9EF8" w:rsidR="000727ED" w:rsidRPr="00D95FB8" w:rsidRDefault="000727ED" w:rsidP="0074487F">
      <w:pPr>
        <w:spacing w:line="360" w:lineRule="auto"/>
        <w:rPr>
          <w:rFonts w:asciiTheme="minorHAnsi" w:hAnsiTheme="minorHAnsi" w:cstheme="minorHAnsi"/>
          <w:bCs/>
        </w:rPr>
      </w:pPr>
    </w:p>
    <w:p w14:paraId="1B72FF82" w14:textId="0FD3B164" w:rsidR="00547FC4" w:rsidRPr="00D95FB8" w:rsidRDefault="000727ED" w:rsidP="0074487F">
      <w:pPr>
        <w:spacing w:line="360" w:lineRule="auto"/>
        <w:rPr>
          <w:rFonts w:asciiTheme="minorHAnsi" w:hAnsiTheme="minorHAnsi" w:cstheme="minorHAnsi"/>
          <w:b/>
        </w:rPr>
      </w:pPr>
      <w:r w:rsidRPr="00D95FB8">
        <w:rPr>
          <w:rFonts w:asciiTheme="minorHAnsi" w:hAnsiTheme="minorHAnsi" w:cstheme="minorHAnsi"/>
          <w:b/>
        </w:rPr>
        <w:t xml:space="preserve">Aktivnost </w:t>
      </w:r>
      <w:r w:rsidR="00250B7E">
        <w:rPr>
          <w:rFonts w:asciiTheme="minorHAnsi" w:hAnsiTheme="minorHAnsi" w:cstheme="minorHAnsi"/>
          <w:b/>
        </w:rPr>
        <w:t>A103502 Programi školstva</w:t>
      </w:r>
    </w:p>
    <w:p w14:paraId="3FB448EA" w14:textId="38D0AD40" w:rsidR="00FC3BE1" w:rsidRPr="00D95FB8" w:rsidRDefault="00FC3BE1" w:rsidP="00784253">
      <w:pPr>
        <w:spacing w:line="360" w:lineRule="auto"/>
        <w:jc w:val="both"/>
        <w:rPr>
          <w:rFonts w:asciiTheme="minorHAnsi" w:hAnsiTheme="minorHAnsi" w:cstheme="minorHAnsi"/>
          <w:bCs/>
        </w:rPr>
      </w:pPr>
      <w:r w:rsidRPr="00D95FB8">
        <w:rPr>
          <w:rFonts w:asciiTheme="minorHAnsi" w:hAnsiTheme="minorHAnsi" w:cstheme="minorHAnsi"/>
          <w:bCs/>
        </w:rPr>
        <w:t xml:space="preserve">Aktivnost </w:t>
      </w:r>
      <w:r w:rsidR="00250B7E">
        <w:rPr>
          <w:rFonts w:asciiTheme="minorHAnsi" w:hAnsiTheme="minorHAnsi" w:cstheme="minorHAnsi"/>
          <w:bCs/>
        </w:rPr>
        <w:t>Programi školstva</w:t>
      </w:r>
      <w:r w:rsidRPr="00D95FB8">
        <w:rPr>
          <w:rFonts w:asciiTheme="minorHAnsi" w:hAnsiTheme="minorHAnsi" w:cstheme="minorHAnsi"/>
          <w:bCs/>
        </w:rPr>
        <w:t xml:space="preserve"> financira se iz sljedećih izvora:</w:t>
      </w:r>
    </w:p>
    <w:p w14:paraId="3F359FA5" w14:textId="322C49BF" w:rsidR="008D73CD" w:rsidRDefault="00FC3BE1" w:rsidP="00784253">
      <w:pPr>
        <w:spacing w:line="360" w:lineRule="auto"/>
        <w:jc w:val="both"/>
        <w:rPr>
          <w:rFonts w:ascii="Calibri" w:hAnsi="Calibri"/>
        </w:rPr>
      </w:pPr>
      <w:r w:rsidRPr="00D95FB8">
        <w:rPr>
          <w:rFonts w:asciiTheme="minorHAnsi" w:hAnsiTheme="minorHAnsi" w:cstheme="minorHAnsi"/>
        </w:rPr>
        <w:t xml:space="preserve">- </w:t>
      </w:r>
      <w:r w:rsidR="005834A0">
        <w:rPr>
          <w:rFonts w:asciiTheme="minorHAnsi" w:hAnsiTheme="minorHAnsi" w:cstheme="minorHAnsi"/>
        </w:rPr>
        <w:t>prihodi iz proračuna Grada Čakovca (izvor 11</w:t>
      </w:r>
      <w:r w:rsidR="00D922A1">
        <w:rPr>
          <w:rFonts w:asciiTheme="minorHAnsi" w:hAnsiTheme="minorHAnsi" w:cstheme="minorHAnsi"/>
        </w:rPr>
        <w:t xml:space="preserve"> i izvor </w:t>
      </w:r>
      <w:r w:rsidR="00191C1F">
        <w:rPr>
          <w:rFonts w:asciiTheme="minorHAnsi" w:hAnsiTheme="minorHAnsi" w:cstheme="minorHAnsi"/>
        </w:rPr>
        <w:t>523</w:t>
      </w:r>
      <w:r w:rsidRPr="00D95FB8">
        <w:rPr>
          <w:rFonts w:asciiTheme="minorHAnsi" w:hAnsiTheme="minorHAnsi" w:cstheme="minorHAnsi"/>
        </w:rPr>
        <w:t xml:space="preserve">) </w:t>
      </w:r>
      <w:r w:rsidR="005834A0">
        <w:rPr>
          <w:rFonts w:asciiTheme="minorHAnsi" w:hAnsiTheme="minorHAnsi" w:cstheme="minorHAnsi"/>
        </w:rPr>
        <w:t>– u 202</w:t>
      </w:r>
      <w:r w:rsidR="00191C1F">
        <w:rPr>
          <w:rFonts w:asciiTheme="minorHAnsi" w:hAnsiTheme="minorHAnsi" w:cstheme="minorHAnsi"/>
        </w:rPr>
        <w:t>6</w:t>
      </w:r>
      <w:r w:rsidR="005834A0">
        <w:rPr>
          <w:rFonts w:asciiTheme="minorHAnsi" w:hAnsiTheme="minorHAnsi" w:cstheme="minorHAnsi"/>
        </w:rPr>
        <w:t>.</w:t>
      </w:r>
      <w:r w:rsidR="00191C1F">
        <w:rPr>
          <w:rFonts w:asciiTheme="minorHAnsi" w:hAnsiTheme="minorHAnsi" w:cstheme="minorHAnsi"/>
        </w:rPr>
        <w:t xml:space="preserve"> godini </w:t>
      </w:r>
      <w:r w:rsidR="005834A0">
        <w:rPr>
          <w:rFonts w:asciiTheme="minorHAnsi" w:hAnsiTheme="minorHAnsi" w:cstheme="minorHAnsi"/>
        </w:rPr>
        <w:t>iz ovog izvora</w:t>
      </w:r>
      <w:r w:rsidR="00191C1F">
        <w:rPr>
          <w:rFonts w:asciiTheme="minorHAnsi" w:hAnsiTheme="minorHAnsi" w:cstheme="minorHAnsi"/>
        </w:rPr>
        <w:t xml:space="preserve"> su</w:t>
      </w:r>
      <w:r w:rsidR="005834A0">
        <w:rPr>
          <w:rFonts w:asciiTheme="minorHAnsi" w:hAnsiTheme="minorHAnsi" w:cstheme="minorHAnsi"/>
        </w:rPr>
        <w:t xml:space="preserve"> financirani rashodi za tehničku podršku</w:t>
      </w:r>
      <w:r w:rsidR="008D73CD">
        <w:rPr>
          <w:rFonts w:asciiTheme="minorHAnsi" w:hAnsiTheme="minorHAnsi" w:cstheme="minorHAnsi"/>
        </w:rPr>
        <w:t xml:space="preserve"> (izvor 11)</w:t>
      </w:r>
      <w:r w:rsidR="005834A0">
        <w:rPr>
          <w:rFonts w:asciiTheme="minorHAnsi" w:hAnsiTheme="minorHAnsi" w:cstheme="minorHAnsi"/>
        </w:rPr>
        <w:t xml:space="preserve"> i</w:t>
      </w:r>
      <w:r w:rsidR="008D73CD">
        <w:rPr>
          <w:rFonts w:asciiTheme="minorHAnsi" w:hAnsiTheme="minorHAnsi" w:cstheme="minorHAnsi"/>
        </w:rPr>
        <w:t xml:space="preserve"> rashodi</w:t>
      </w:r>
      <w:r w:rsidR="005834A0">
        <w:rPr>
          <w:rFonts w:asciiTheme="minorHAnsi" w:hAnsiTheme="minorHAnsi" w:cstheme="minorHAnsi"/>
        </w:rPr>
        <w:t xml:space="preserve"> </w:t>
      </w:r>
      <w:r w:rsidR="008D73CD">
        <w:rPr>
          <w:rFonts w:ascii="Calibri" w:hAnsi="Calibri"/>
        </w:rPr>
        <w:t xml:space="preserve">za </w:t>
      </w:r>
      <w:r w:rsidR="00191C1F">
        <w:rPr>
          <w:rFonts w:ascii="Calibri" w:hAnsi="Calibri"/>
        </w:rPr>
        <w:t xml:space="preserve">projekte koje Škola provodi tijekom godine, a to su </w:t>
      </w:r>
      <w:bookmarkStart w:id="5" w:name="_Hlk235439296"/>
      <w:r w:rsidR="00191C1F">
        <w:rPr>
          <w:rFonts w:ascii="Calibri" w:hAnsi="Calibri"/>
        </w:rPr>
        <w:t>64. natjecanje studenata glazbe i plesa te obilježavanje Obljetnica Umjetničke škole.</w:t>
      </w:r>
      <w:bookmarkEnd w:id="5"/>
      <w:r w:rsidR="00191C1F">
        <w:rPr>
          <w:rFonts w:ascii="Calibri" w:hAnsi="Calibri"/>
        </w:rPr>
        <w:t xml:space="preserve"> </w:t>
      </w:r>
      <w:bookmarkStart w:id="6" w:name="_Hlk235440653"/>
      <w:r w:rsidR="008D73CD">
        <w:rPr>
          <w:rFonts w:ascii="Calibri" w:hAnsi="Calibri"/>
        </w:rPr>
        <w:t>Po izvoru 11 ostvareno je 50,00% planiranih rashoda</w:t>
      </w:r>
      <w:bookmarkEnd w:id="6"/>
      <w:r w:rsidR="00F921EE">
        <w:rPr>
          <w:rFonts w:ascii="Calibri" w:hAnsi="Calibri"/>
        </w:rPr>
        <w:t>. P</w:t>
      </w:r>
      <w:r w:rsidR="008D73CD">
        <w:rPr>
          <w:rFonts w:ascii="Calibri" w:hAnsi="Calibri"/>
        </w:rPr>
        <w:t xml:space="preserve">o izvoru </w:t>
      </w:r>
      <w:r w:rsidR="00191C1F">
        <w:rPr>
          <w:rFonts w:ascii="Calibri" w:hAnsi="Calibri"/>
        </w:rPr>
        <w:t>523</w:t>
      </w:r>
      <w:r w:rsidR="008D73CD">
        <w:rPr>
          <w:rFonts w:ascii="Calibri" w:hAnsi="Calibri"/>
        </w:rPr>
        <w:t xml:space="preserve"> </w:t>
      </w:r>
      <w:bookmarkStart w:id="7" w:name="_Hlk235441131"/>
      <w:r w:rsidR="008D73CD">
        <w:rPr>
          <w:rFonts w:ascii="Calibri" w:hAnsi="Calibri"/>
        </w:rPr>
        <w:t>ostvareno</w:t>
      </w:r>
      <w:r w:rsidR="007F0D8B">
        <w:rPr>
          <w:rFonts w:ascii="Calibri" w:hAnsi="Calibri"/>
        </w:rPr>
        <w:t xml:space="preserve"> je</w:t>
      </w:r>
      <w:r w:rsidR="008D73CD">
        <w:rPr>
          <w:rFonts w:ascii="Calibri" w:hAnsi="Calibri"/>
        </w:rPr>
        <w:t xml:space="preserve"> </w:t>
      </w:r>
      <w:r w:rsidR="00191C1F">
        <w:rPr>
          <w:rFonts w:ascii="Calibri" w:hAnsi="Calibri"/>
        </w:rPr>
        <w:t>59,98</w:t>
      </w:r>
      <w:r w:rsidR="008D73CD">
        <w:rPr>
          <w:rFonts w:ascii="Calibri" w:hAnsi="Calibri"/>
        </w:rPr>
        <w:t>% planiranih rashoda</w:t>
      </w:r>
      <w:r w:rsidR="00F921EE">
        <w:rPr>
          <w:rFonts w:ascii="Calibri" w:hAnsi="Calibri"/>
        </w:rPr>
        <w:t xml:space="preserve"> i 36,48% više u odnosu na 2025. godinu s obzirom da je za 2026. godinu planiran i primljen veći iznos novčanih sredstava namijenjen za financiranje ovih rashoda (projekata škole)</w:t>
      </w:r>
      <w:r w:rsidR="008D73CD">
        <w:rPr>
          <w:rFonts w:ascii="Calibri" w:hAnsi="Calibri"/>
        </w:rPr>
        <w:t>.</w:t>
      </w:r>
      <w:bookmarkEnd w:id="7"/>
    </w:p>
    <w:p w14:paraId="2D8B3DB4" w14:textId="3FD92F8A" w:rsidR="00B21E33" w:rsidRDefault="00547FC4" w:rsidP="00784253">
      <w:pPr>
        <w:pStyle w:val="Tijeloteksta2"/>
        <w:spacing w:line="360" w:lineRule="auto"/>
        <w:jc w:val="both"/>
        <w:rPr>
          <w:rFonts w:ascii="Calibri" w:hAnsi="Calibri"/>
        </w:rPr>
      </w:pPr>
      <w:r w:rsidRPr="00D95FB8">
        <w:rPr>
          <w:rFonts w:asciiTheme="minorHAnsi" w:hAnsiTheme="minorHAnsi" w:cstheme="minorHAnsi"/>
        </w:rPr>
        <w:t xml:space="preserve">- </w:t>
      </w:r>
      <w:r w:rsidR="00C257D3" w:rsidRPr="00D95FB8">
        <w:rPr>
          <w:rFonts w:asciiTheme="minorHAnsi" w:hAnsiTheme="minorHAnsi" w:cstheme="minorHAnsi"/>
        </w:rPr>
        <w:t>ostali prihodi za posebne namjene</w:t>
      </w:r>
      <w:r w:rsidRPr="00D95FB8">
        <w:rPr>
          <w:rFonts w:asciiTheme="minorHAnsi" w:hAnsiTheme="minorHAnsi" w:cstheme="minorHAnsi"/>
        </w:rPr>
        <w:t xml:space="preserve"> (izvor 43) </w:t>
      </w:r>
      <w:r w:rsidR="005834A0">
        <w:rPr>
          <w:rFonts w:asciiTheme="minorHAnsi" w:hAnsiTheme="minorHAnsi" w:cstheme="minorHAnsi"/>
        </w:rPr>
        <w:t>–</w:t>
      </w:r>
      <w:r w:rsidRPr="00D95FB8">
        <w:rPr>
          <w:rFonts w:asciiTheme="minorHAnsi" w:hAnsiTheme="minorHAnsi" w:cstheme="minorHAnsi"/>
        </w:rPr>
        <w:t xml:space="preserve"> </w:t>
      </w:r>
      <w:r w:rsidR="005834A0">
        <w:rPr>
          <w:rFonts w:asciiTheme="minorHAnsi" w:hAnsiTheme="minorHAnsi" w:cstheme="minorHAnsi"/>
        </w:rPr>
        <w:t>odnosi se na pri</w:t>
      </w:r>
      <w:r w:rsidR="00B21E33">
        <w:rPr>
          <w:rFonts w:asciiTheme="minorHAnsi" w:hAnsiTheme="minorHAnsi" w:cstheme="minorHAnsi"/>
        </w:rPr>
        <w:t>hode od participacija učenika</w:t>
      </w:r>
      <w:r w:rsidR="00F921EE">
        <w:rPr>
          <w:rFonts w:asciiTheme="minorHAnsi" w:hAnsiTheme="minorHAnsi" w:cstheme="minorHAnsi"/>
        </w:rPr>
        <w:t xml:space="preserve"> i</w:t>
      </w:r>
      <w:r w:rsidR="00F74A3F">
        <w:rPr>
          <w:rFonts w:asciiTheme="minorHAnsi" w:hAnsiTheme="minorHAnsi" w:cstheme="minorHAnsi"/>
        </w:rPr>
        <w:t xml:space="preserve"> </w:t>
      </w:r>
      <w:r w:rsidR="005834A0" w:rsidRPr="00D95FB8">
        <w:rPr>
          <w:rFonts w:asciiTheme="minorHAnsi" w:hAnsiTheme="minorHAnsi" w:cstheme="minorHAnsi"/>
        </w:rPr>
        <w:t>uplate korisnika za polaganj</w:t>
      </w:r>
      <w:r w:rsidR="00F921EE">
        <w:rPr>
          <w:rFonts w:asciiTheme="minorHAnsi" w:hAnsiTheme="minorHAnsi" w:cstheme="minorHAnsi"/>
        </w:rPr>
        <w:t>e</w:t>
      </w:r>
      <w:r w:rsidR="005834A0" w:rsidRPr="00D95FB8">
        <w:rPr>
          <w:rFonts w:asciiTheme="minorHAnsi" w:hAnsiTheme="minorHAnsi" w:cstheme="minorHAnsi"/>
        </w:rPr>
        <w:t xml:space="preserve"> ispita prema osobnim potrebama</w:t>
      </w:r>
      <w:r w:rsidR="00F74A3F">
        <w:rPr>
          <w:rFonts w:asciiTheme="minorHAnsi" w:hAnsiTheme="minorHAnsi" w:cstheme="minorHAnsi"/>
        </w:rPr>
        <w:t xml:space="preserve">. </w:t>
      </w:r>
      <w:bookmarkStart w:id="8" w:name="_Hlk235441500"/>
      <w:r w:rsidR="00B21E33">
        <w:rPr>
          <w:rFonts w:asciiTheme="minorHAnsi" w:hAnsiTheme="minorHAnsi" w:cstheme="minorHAnsi"/>
        </w:rPr>
        <w:t>Rashodi poslovanja</w:t>
      </w:r>
      <w:r w:rsidR="00F921EE">
        <w:rPr>
          <w:rFonts w:asciiTheme="minorHAnsi" w:hAnsiTheme="minorHAnsi" w:cstheme="minorHAnsi"/>
        </w:rPr>
        <w:t xml:space="preserve"> odnosno materijalni rashodi</w:t>
      </w:r>
      <w:r w:rsidR="00B21E33">
        <w:rPr>
          <w:rFonts w:asciiTheme="minorHAnsi" w:hAnsiTheme="minorHAnsi" w:cstheme="minorHAnsi"/>
        </w:rPr>
        <w:t xml:space="preserve"> financirani iz ovog izvora ostvareni su u visini od </w:t>
      </w:r>
      <w:r w:rsidR="00F921EE">
        <w:rPr>
          <w:rFonts w:asciiTheme="minorHAnsi" w:hAnsiTheme="minorHAnsi" w:cstheme="minorHAnsi"/>
        </w:rPr>
        <w:t>46,69</w:t>
      </w:r>
      <w:r w:rsidR="00B21E33">
        <w:rPr>
          <w:rFonts w:asciiTheme="minorHAnsi" w:hAnsiTheme="minorHAnsi" w:cstheme="minorHAnsi"/>
        </w:rPr>
        <w:t>% financijskog plana za 202</w:t>
      </w:r>
      <w:r w:rsidR="00F921EE">
        <w:rPr>
          <w:rFonts w:asciiTheme="minorHAnsi" w:hAnsiTheme="minorHAnsi" w:cstheme="minorHAnsi"/>
        </w:rPr>
        <w:t>6</w:t>
      </w:r>
      <w:r w:rsidR="00B21E33">
        <w:rPr>
          <w:rFonts w:asciiTheme="minorHAnsi" w:hAnsiTheme="minorHAnsi" w:cstheme="minorHAnsi"/>
        </w:rPr>
        <w:t xml:space="preserve">. godinu, a </w:t>
      </w:r>
      <w:r w:rsidR="005C56FF">
        <w:rPr>
          <w:rFonts w:asciiTheme="minorHAnsi" w:hAnsiTheme="minorHAnsi" w:cstheme="minorHAnsi"/>
        </w:rPr>
        <w:t>1</w:t>
      </w:r>
      <w:r w:rsidR="00F921EE">
        <w:rPr>
          <w:rFonts w:asciiTheme="minorHAnsi" w:hAnsiTheme="minorHAnsi" w:cstheme="minorHAnsi"/>
        </w:rPr>
        <w:t>7,33</w:t>
      </w:r>
      <w:r w:rsidR="00B21E33">
        <w:rPr>
          <w:rFonts w:asciiTheme="minorHAnsi" w:hAnsiTheme="minorHAnsi" w:cstheme="minorHAnsi"/>
        </w:rPr>
        <w:t xml:space="preserve">% </w:t>
      </w:r>
      <w:r w:rsidR="005C56FF">
        <w:rPr>
          <w:rFonts w:asciiTheme="minorHAnsi" w:hAnsiTheme="minorHAnsi" w:cstheme="minorHAnsi"/>
        </w:rPr>
        <w:t>više</w:t>
      </w:r>
      <w:r w:rsidR="00B21E33">
        <w:rPr>
          <w:rFonts w:asciiTheme="minorHAnsi" w:hAnsiTheme="minorHAnsi" w:cstheme="minorHAnsi"/>
        </w:rPr>
        <w:t xml:space="preserve"> nego u 202</w:t>
      </w:r>
      <w:r w:rsidR="00F921EE">
        <w:rPr>
          <w:rFonts w:asciiTheme="minorHAnsi" w:hAnsiTheme="minorHAnsi" w:cstheme="minorHAnsi"/>
        </w:rPr>
        <w:t>5</w:t>
      </w:r>
      <w:r w:rsidR="00B21E33">
        <w:rPr>
          <w:rFonts w:asciiTheme="minorHAnsi" w:hAnsiTheme="minorHAnsi" w:cstheme="minorHAnsi"/>
        </w:rPr>
        <w:t xml:space="preserve">. godini. Iz ovih sredstava financira se i nabava dugotrajne nefinancijske imovine te je u izvještajnom razdoblju realizirano </w:t>
      </w:r>
      <w:r w:rsidR="00F921EE">
        <w:rPr>
          <w:rFonts w:asciiTheme="minorHAnsi" w:hAnsiTheme="minorHAnsi" w:cstheme="minorHAnsi"/>
        </w:rPr>
        <w:t>45,12</w:t>
      </w:r>
      <w:r w:rsidR="00B21E33">
        <w:rPr>
          <w:rFonts w:asciiTheme="minorHAnsi" w:hAnsiTheme="minorHAnsi" w:cstheme="minorHAnsi"/>
        </w:rPr>
        <w:t>% nabavki planiranih financijskim planom za 202</w:t>
      </w:r>
      <w:r w:rsidR="00F921EE">
        <w:rPr>
          <w:rFonts w:asciiTheme="minorHAnsi" w:hAnsiTheme="minorHAnsi" w:cstheme="minorHAnsi"/>
        </w:rPr>
        <w:t>6</w:t>
      </w:r>
      <w:r w:rsidR="00B21E33">
        <w:rPr>
          <w:rFonts w:asciiTheme="minorHAnsi" w:hAnsiTheme="minorHAnsi" w:cstheme="minorHAnsi"/>
        </w:rPr>
        <w:t>.</w:t>
      </w:r>
      <w:r w:rsidR="001E1202">
        <w:rPr>
          <w:rFonts w:asciiTheme="minorHAnsi" w:hAnsiTheme="minorHAnsi" w:cstheme="minorHAnsi"/>
        </w:rPr>
        <w:t xml:space="preserve"> godinu, dok je u </w:t>
      </w:r>
      <w:r w:rsidR="00B21E33">
        <w:rPr>
          <w:rFonts w:asciiTheme="minorHAnsi" w:hAnsiTheme="minorHAnsi" w:cstheme="minorHAnsi"/>
        </w:rPr>
        <w:t>odnosu na 202</w:t>
      </w:r>
      <w:r w:rsidR="00661B89">
        <w:rPr>
          <w:rFonts w:asciiTheme="minorHAnsi" w:hAnsiTheme="minorHAnsi" w:cstheme="minorHAnsi"/>
        </w:rPr>
        <w:t>5</w:t>
      </w:r>
      <w:r w:rsidR="00B21E33">
        <w:rPr>
          <w:rFonts w:asciiTheme="minorHAnsi" w:hAnsiTheme="minorHAnsi" w:cstheme="minorHAnsi"/>
        </w:rPr>
        <w:t xml:space="preserve">. </w:t>
      </w:r>
      <w:r w:rsidR="001E1202">
        <w:rPr>
          <w:rFonts w:asciiTheme="minorHAnsi" w:hAnsiTheme="minorHAnsi" w:cstheme="minorHAnsi"/>
        </w:rPr>
        <w:t xml:space="preserve">godinu </w:t>
      </w:r>
      <w:r w:rsidR="00B21E33">
        <w:rPr>
          <w:rFonts w:asciiTheme="minorHAnsi" w:hAnsiTheme="minorHAnsi" w:cstheme="minorHAnsi"/>
        </w:rPr>
        <w:t xml:space="preserve">izvršenje </w:t>
      </w:r>
      <w:r w:rsidR="001E1202">
        <w:rPr>
          <w:rFonts w:asciiTheme="minorHAnsi" w:hAnsiTheme="minorHAnsi" w:cstheme="minorHAnsi"/>
        </w:rPr>
        <w:t>više za 105,13</w:t>
      </w:r>
      <w:r w:rsidR="00B21E33">
        <w:rPr>
          <w:rFonts w:asciiTheme="minorHAnsi" w:hAnsiTheme="minorHAnsi" w:cstheme="minorHAnsi"/>
        </w:rPr>
        <w:t xml:space="preserve">% radi </w:t>
      </w:r>
      <w:r w:rsidR="005C56FF">
        <w:rPr>
          <w:rFonts w:asciiTheme="minorHAnsi" w:hAnsiTheme="minorHAnsi" w:cstheme="minorHAnsi"/>
        </w:rPr>
        <w:t xml:space="preserve">značajnijih ulaganja obavljenih u </w:t>
      </w:r>
      <w:r w:rsidR="001E1202">
        <w:rPr>
          <w:rFonts w:asciiTheme="minorHAnsi" w:hAnsiTheme="minorHAnsi" w:cstheme="minorHAnsi"/>
        </w:rPr>
        <w:t xml:space="preserve">prvoj polovici </w:t>
      </w:r>
      <w:r w:rsidR="005C56FF">
        <w:rPr>
          <w:rFonts w:asciiTheme="minorHAnsi" w:hAnsiTheme="minorHAnsi" w:cstheme="minorHAnsi"/>
        </w:rPr>
        <w:t>202</w:t>
      </w:r>
      <w:r w:rsidR="001E1202">
        <w:rPr>
          <w:rFonts w:asciiTheme="minorHAnsi" w:hAnsiTheme="minorHAnsi" w:cstheme="minorHAnsi"/>
        </w:rPr>
        <w:t>6</w:t>
      </w:r>
      <w:r w:rsidR="005C56FF">
        <w:rPr>
          <w:rFonts w:asciiTheme="minorHAnsi" w:hAnsiTheme="minorHAnsi" w:cstheme="minorHAnsi"/>
        </w:rPr>
        <w:t>. godin</w:t>
      </w:r>
      <w:r w:rsidR="001E1202">
        <w:rPr>
          <w:rFonts w:asciiTheme="minorHAnsi" w:hAnsiTheme="minorHAnsi" w:cstheme="minorHAnsi"/>
        </w:rPr>
        <w:t>e</w:t>
      </w:r>
      <w:r w:rsidR="005C56FF">
        <w:rPr>
          <w:rFonts w:asciiTheme="minorHAnsi" w:hAnsiTheme="minorHAnsi" w:cstheme="minorHAnsi"/>
        </w:rPr>
        <w:t xml:space="preserve"> (</w:t>
      </w:r>
      <w:r w:rsidR="00B21E33">
        <w:rPr>
          <w:rFonts w:asciiTheme="minorHAnsi" w:hAnsiTheme="minorHAnsi" w:cstheme="minorHAnsi"/>
        </w:rPr>
        <w:t>nabave</w:t>
      </w:r>
      <w:r w:rsidR="00B21E33" w:rsidRPr="00B21E33">
        <w:rPr>
          <w:rFonts w:ascii="Calibri" w:hAnsi="Calibri"/>
        </w:rPr>
        <w:t xml:space="preserve"> </w:t>
      </w:r>
      <w:r w:rsidR="001E1202">
        <w:rPr>
          <w:rFonts w:ascii="Calibri" w:hAnsi="Calibri"/>
        </w:rPr>
        <w:lastRenderedPageBreak/>
        <w:t>glazbenog instrumenta veće vrijednosti</w:t>
      </w:r>
      <w:r w:rsidR="00405BB2">
        <w:rPr>
          <w:rFonts w:ascii="Calibri" w:hAnsi="Calibri"/>
        </w:rPr>
        <w:t>)</w:t>
      </w:r>
      <w:bookmarkEnd w:id="8"/>
      <w:r w:rsidR="00BB65C7">
        <w:rPr>
          <w:rFonts w:ascii="Calibri" w:hAnsi="Calibri"/>
        </w:rPr>
        <w:t xml:space="preserve"> </w:t>
      </w:r>
      <w:r w:rsidR="001E1202">
        <w:rPr>
          <w:rFonts w:ascii="Calibri" w:hAnsi="Calibri"/>
        </w:rPr>
        <w:t>u odnosu na prvu polovicu 2025. godine (u 2025. godini značajnija ulaganja u dugotrajnu nefinancijsku imovinu obavljena su u drugoj polovici 2025. godine).</w:t>
      </w:r>
    </w:p>
    <w:p w14:paraId="0BD10B96" w14:textId="376E071B" w:rsidR="009E3254" w:rsidRDefault="00010631" w:rsidP="00010631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bookmarkStart w:id="9" w:name="_Hlk235441790"/>
      <w:r>
        <w:rPr>
          <w:rFonts w:asciiTheme="minorHAnsi" w:hAnsiTheme="minorHAnsi" w:cstheme="minorHAnsi"/>
        </w:rPr>
        <w:t xml:space="preserve">prihodi </w:t>
      </w:r>
      <w:r w:rsidR="00BD5297">
        <w:rPr>
          <w:rFonts w:asciiTheme="minorHAnsi" w:hAnsiTheme="minorHAnsi" w:cstheme="minorHAnsi"/>
        </w:rPr>
        <w:t>od</w:t>
      </w:r>
      <w:r>
        <w:rPr>
          <w:rFonts w:asciiTheme="minorHAnsi" w:hAnsiTheme="minorHAnsi" w:cstheme="minorHAnsi"/>
        </w:rPr>
        <w:t xml:space="preserve"> pomoći proračunu od nenadležnog proračuna (izvor 522)</w:t>
      </w:r>
      <w:r w:rsidR="00BD5297">
        <w:rPr>
          <w:rFonts w:asciiTheme="minorHAnsi" w:hAnsiTheme="minorHAnsi" w:cstheme="minorHAnsi"/>
        </w:rPr>
        <w:t xml:space="preserve"> –</w:t>
      </w:r>
      <w:r>
        <w:rPr>
          <w:rFonts w:asciiTheme="minorHAnsi" w:hAnsiTheme="minorHAnsi" w:cstheme="minorHAnsi"/>
        </w:rPr>
        <w:t xml:space="preserve"> </w:t>
      </w:r>
      <w:r w:rsidR="00BD5297">
        <w:rPr>
          <w:rFonts w:asciiTheme="minorHAnsi" w:hAnsiTheme="minorHAnsi" w:cstheme="minorHAnsi"/>
        </w:rPr>
        <w:t>ovi p</w:t>
      </w:r>
      <w:r>
        <w:rPr>
          <w:rFonts w:asciiTheme="minorHAnsi" w:hAnsiTheme="minorHAnsi" w:cstheme="minorHAnsi"/>
        </w:rPr>
        <w:t xml:space="preserve">rihodi </w:t>
      </w:r>
      <w:r w:rsidR="00BD5297">
        <w:rPr>
          <w:rFonts w:asciiTheme="minorHAnsi" w:hAnsiTheme="minorHAnsi" w:cstheme="minorHAnsi"/>
        </w:rPr>
        <w:t>odnose se na novčana sredstva Međimurske županije za financiranje 11. Smotre pjevačkih zborova osnovnih i srednjih škola Međimurske županije kojoj je Umjetnička škola bila domaćin u ožujku 2026. godine. P</w:t>
      </w:r>
      <w:r>
        <w:rPr>
          <w:rFonts w:asciiTheme="minorHAnsi" w:hAnsiTheme="minorHAnsi" w:cstheme="minorHAnsi"/>
        </w:rPr>
        <w:t>o ovom izvoru za 202</w:t>
      </w:r>
      <w:r w:rsidR="00BD5297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. godinu </w:t>
      </w:r>
      <w:r w:rsidR="00BD5297">
        <w:rPr>
          <w:rFonts w:asciiTheme="minorHAnsi" w:hAnsiTheme="minorHAnsi" w:cstheme="minorHAnsi"/>
        </w:rPr>
        <w:t xml:space="preserve">prihodi </w:t>
      </w:r>
      <w:r>
        <w:rPr>
          <w:rFonts w:asciiTheme="minorHAnsi" w:hAnsiTheme="minorHAnsi" w:cstheme="minorHAnsi"/>
        </w:rPr>
        <w:t xml:space="preserve">nisu bili planirani, ali su ostvareni zbog </w:t>
      </w:r>
      <w:r w:rsidR="00BD5297">
        <w:rPr>
          <w:rFonts w:asciiTheme="minorHAnsi" w:hAnsiTheme="minorHAnsi" w:cstheme="minorHAnsi"/>
        </w:rPr>
        <w:t>financiranja navedene Smotre zborova</w:t>
      </w:r>
      <w:bookmarkEnd w:id="9"/>
      <w:r>
        <w:rPr>
          <w:rFonts w:asciiTheme="minorHAnsi" w:hAnsiTheme="minorHAnsi" w:cstheme="minorHAnsi"/>
        </w:rPr>
        <w:t xml:space="preserve">. </w:t>
      </w:r>
      <w:r w:rsidR="00BD5297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ashodi</w:t>
      </w:r>
      <w:r w:rsidR="00BD5297">
        <w:rPr>
          <w:rFonts w:asciiTheme="minorHAnsi" w:hAnsiTheme="minorHAnsi" w:cstheme="minorHAnsi"/>
        </w:rPr>
        <w:t xml:space="preserve"> su</w:t>
      </w:r>
      <w:r>
        <w:rPr>
          <w:rFonts w:asciiTheme="minorHAnsi" w:hAnsiTheme="minorHAnsi" w:cstheme="minorHAnsi"/>
        </w:rPr>
        <w:t xml:space="preserve"> ostvareni u iznosu od </w:t>
      </w:r>
      <w:r w:rsidR="00BD5297">
        <w:rPr>
          <w:rFonts w:asciiTheme="minorHAnsi" w:hAnsiTheme="minorHAnsi" w:cstheme="minorHAnsi"/>
        </w:rPr>
        <w:t>3.409,65</w:t>
      </w:r>
      <w:r>
        <w:rPr>
          <w:rFonts w:asciiTheme="minorHAnsi" w:hAnsiTheme="minorHAnsi" w:cstheme="minorHAnsi"/>
        </w:rPr>
        <w:t xml:space="preserve"> eura. </w:t>
      </w:r>
    </w:p>
    <w:p w14:paraId="7D49C81F" w14:textId="7C8EB5DD" w:rsidR="00F921EE" w:rsidRPr="00D95FB8" w:rsidRDefault="009E3254" w:rsidP="00F921EE">
      <w:pPr>
        <w:spacing w:line="360" w:lineRule="auto"/>
        <w:jc w:val="both"/>
        <w:rPr>
          <w:rFonts w:asciiTheme="minorHAnsi" w:hAnsiTheme="minorHAnsi" w:cstheme="minorHAnsi"/>
        </w:rPr>
      </w:pPr>
      <w:r w:rsidRPr="00D95FB8">
        <w:rPr>
          <w:rFonts w:asciiTheme="minorHAnsi" w:hAnsiTheme="minorHAnsi" w:cstheme="minorHAnsi"/>
        </w:rPr>
        <w:t xml:space="preserve">- </w:t>
      </w:r>
      <w:bookmarkStart w:id="10" w:name="_Hlk235442024"/>
      <w:r w:rsidRPr="00D95FB8">
        <w:rPr>
          <w:rFonts w:asciiTheme="minorHAnsi" w:hAnsiTheme="minorHAnsi" w:cstheme="minorHAnsi"/>
        </w:rPr>
        <w:t>vlastiti prihod</w:t>
      </w:r>
      <w:r w:rsidR="0062642F">
        <w:rPr>
          <w:rFonts w:asciiTheme="minorHAnsi" w:hAnsiTheme="minorHAnsi" w:cstheme="minorHAnsi"/>
        </w:rPr>
        <w:t>i</w:t>
      </w:r>
      <w:r w:rsidRPr="00D95FB8">
        <w:rPr>
          <w:rFonts w:asciiTheme="minorHAnsi" w:hAnsiTheme="minorHAnsi" w:cstheme="minorHAnsi"/>
        </w:rPr>
        <w:t xml:space="preserve"> (izvor 31)</w:t>
      </w:r>
      <w:r w:rsidR="0062642F">
        <w:rPr>
          <w:rFonts w:asciiTheme="minorHAnsi" w:hAnsiTheme="minorHAnsi" w:cstheme="minorHAnsi"/>
        </w:rPr>
        <w:t xml:space="preserve">, prihodi od </w:t>
      </w:r>
      <w:r w:rsidR="00F921EE" w:rsidRPr="005834A0">
        <w:rPr>
          <w:rFonts w:asciiTheme="minorHAnsi" w:hAnsiTheme="minorHAnsi" w:cstheme="minorHAnsi"/>
        </w:rPr>
        <w:t>donacij</w:t>
      </w:r>
      <w:r w:rsidR="0062642F">
        <w:rPr>
          <w:rFonts w:asciiTheme="minorHAnsi" w:hAnsiTheme="minorHAnsi" w:cstheme="minorHAnsi"/>
        </w:rPr>
        <w:t>a</w:t>
      </w:r>
      <w:r w:rsidR="00F921EE" w:rsidRPr="005834A0">
        <w:rPr>
          <w:rFonts w:asciiTheme="minorHAnsi" w:hAnsiTheme="minorHAnsi" w:cstheme="minorHAnsi"/>
        </w:rPr>
        <w:t xml:space="preserve"> (izvor 61</w:t>
      </w:r>
      <w:r w:rsidR="00F921EE">
        <w:rPr>
          <w:rFonts w:asciiTheme="minorHAnsi" w:hAnsiTheme="minorHAnsi" w:cstheme="minorHAnsi"/>
        </w:rPr>
        <w:t>1</w:t>
      </w:r>
      <w:r w:rsidR="00F921EE" w:rsidRPr="005834A0">
        <w:rPr>
          <w:rFonts w:asciiTheme="minorHAnsi" w:hAnsiTheme="minorHAnsi" w:cstheme="minorHAnsi"/>
        </w:rPr>
        <w:t xml:space="preserve">) </w:t>
      </w:r>
      <w:r w:rsidR="0062642F">
        <w:rPr>
          <w:rFonts w:asciiTheme="minorHAnsi" w:hAnsiTheme="minorHAnsi" w:cstheme="minorHAnsi"/>
        </w:rPr>
        <w:t>i</w:t>
      </w:r>
      <w:bookmarkStart w:id="11" w:name="_Hlk235434700"/>
      <w:r w:rsidR="00F921EE">
        <w:rPr>
          <w:rFonts w:asciiTheme="minorHAnsi" w:hAnsiTheme="minorHAnsi" w:cstheme="minorHAnsi"/>
        </w:rPr>
        <w:t xml:space="preserve"> prihod</w:t>
      </w:r>
      <w:r w:rsidR="0062642F">
        <w:rPr>
          <w:rFonts w:asciiTheme="minorHAnsi" w:hAnsiTheme="minorHAnsi" w:cstheme="minorHAnsi"/>
        </w:rPr>
        <w:t>i</w:t>
      </w:r>
      <w:r w:rsidR="00F921EE">
        <w:rPr>
          <w:rFonts w:asciiTheme="minorHAnsi" w:hAnsiTheme="minorHAnsi" w:cstheme="minorHAnsi"/>
        </w:rPr>
        <w:t xml:space="preserve"> od prodaje ili zamjene nefinancijske imovine i naknade s naslova osiguranja (izvor 71)</w:t>
      </w:r>
      <w:r w:rsidR="0062642F">
        <w:rPr>
          <w:rFonts w:asciiTheme="minorHAnsi" w:hAnsiTheme="minorHAnsi" w:cstheme="minorHAnsi"/>
        </w:rPr>
        <w:t xml:space="preserve"> </w:t>
      </w:r>
      <w:r w:rsidR="00F921EE">
        <w:rPr>
          <w:rFonts w:asciiTheme="minorHAnsi" w:hAnsiTheme="minorHAnsi" w:cstheme="minorHAnsi"/>
        </w:rPr>
        <w:t>za 202</w:t>
      </w:r>
      <w:r w:rsidR="0062642F">
        <w:rPr>
          <w:rFonts w:asciiTheme="minorHAnsi" w:hAnsiTheme="minorHAnsi" w:cstheme="minorHAnsi"/>
        </w:rPr>
        <w:t>6</w:t>
      </w:r>
      <w:r w:rsidR="00F921EE">
        <w:rPr>
          <w:rFonts w:asciiTheme="minorHAnsi" w:hAnsiTheme="minorHAnsi" w:cstheme="minorHAnsi"/>
        </w:rPr>
        <w:t xml:space="preserve">. godinu nisu bili planirani </w:t>
      </w:r>
      <w:r w:rsidR="0062642F">
        <w:rPr>
          <w:rFonts w:asciiTheme="minorHAnsi" w:hAnsiTheme="minorHAnsi" w:cstheme="minorHAnsi"/>
        </w:rPr>
        <w:t>niti su ostvareni rashodi koji se financiraju iz ovih prihoda</w:t>
      </w:r>
      <w:bookmarkEnd w:id="10"/>
      <w:r w:rsidR="0062642F">
        <w:rPr>
          <w:rFonts w:asciiTheme="minorHAnsi" w:hAnsiTheme="minorHAnsi" w:cstheme="minorHAnsi"/>
        </w:rPr>
        <w:t xml:space="preserve">. </w:t>
      </w:r>
      <w:r w:rsidR="00F921EE">
        <w:rPr>
          <w:rFonts w:asciiTheme="minorHAnsi" w:hAnsiTheme="minorHAnsi" w:cstheme="minorHAnsi"/>
        </w:rPr>
        <w:t xml:space="preserve"> </w:t>
      </w:r>
    </w:p>
    <w:bookmarkEnd w:id="11"/>
    <w:p w14:paraId="28D1DE8A" w14:textId="57F613BA" w:rsidR="004B0D0D" w:rsidRDefault="004B0D0D" w:rsidP="0006244D">
      <w:pPr>
        <w:pStyle w:val="Tijeloteksta2"/>
        <w:spacing w:line="360" w:lineRule="auto"/>
        <w:rPr>
          <w:rFonts w:ascii="Calibri" w:hAnsi="Calibri"/>
        </w:rPr>
      </w:pPr>
    </w:p>
    <w:p w14:paraId="0C828463" w14:textId="515FFCAF" w:rsidR="004B0D0D" w:rsidRDefault="004B0D0D" w:rsidP="0006244D">
      <w:pPr>
        <w:pStyle w:val="Tijeloteksta2"/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U Čakovcu, </w:t>
      </w:r>
      <w:r w:rsidR="00433EE0">
        <w:rPr>
          <w:rFonts w:ascii="Calibri" w:hAnsi="Calibri"/>
        </w:rPr>
        <w:t>30</w:t>
      </w:r>
      <w:r>
        <w:rPr>
          <w:rFonts w:ascii="Calibri" w:hAnsi="Calibri"/>
        </w:rPr>
        <w:t>.</w:t>
      </w:r>
      <w:r w:rsidR="006E77F5">
        <w:rPr>
          <w:rFonts w:ascii="Calibri" w:hAnsi="Calibri"/>
        </w:rPr>
        <w:t xml:space="preserve"> </w:t>
      </w:r>
      <w:r>
        <w:rPr>
          <w:rFonts w:ascii="Calibri" w:hAnsi="Calibri"/>
        </w:rPr>
        <w:t>7.</w:t>
      </w:r>
      <w:r w:rsidR="006E77F5">
        <w:rPr>
          <w:rFonts w:ascii="Calibri" w:hAnsi="Calibri"/>
        </w:rPr>
        <w:t xml:space="preserve"> </w:t>
      </w:r>
      <w:r>
        <w:rPr>
          <w:rFonts w:ascii="Calibri" w:hAnsi="Calibri"/>
        </w:rPr>
        <w:t>202</w:t>
      </w:r>
      <w:r w:rsidR="001E6678">
        <w:rPr>
          <w:rFonts w:ascii="Calibri" w:hAnsi="Calibri"/>
        </w:rPr>
        <w:t>6</w:t>
      </w:r>
      <w:r>
        <w:rPr>
          <w:rFonts w:ascii="Calibri" w:hAnsi="Calibri"/>
        </w:rPr>
        <w:t>.</w:t>
      </w:r>
    </w:p>
    <w:p w14:paraId="079EE6EF" w14:textId="77777777" w:rsidR="004B0D0D" w:rsidRPr="00B21E33" w:rsidRDefault="004B0D0D" w:rsidP="0006244D">
      <w:pPr>
        <w:pStyle w:val="Tijeloteksta2"/>
        <w:spacing w:line="360" w:lineRule="auto"/>
        <w:rPr>
          <w:rFonts w:ascii="Calibri" w:hAnsi="Calibri"/>
        </w:rPr>
      </w:pPr>
    </w:p>
    <w:p w14:paraId="16274A19" w14:textId="3AD0DBB7" w:rsidR="00547FC4" w:rsidRDefault="00533684" w:rsidP="00533684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PREDSJEDNIK ŠKOLSKOG ODBORA:</w:t>
      </w:r>
    </w:p>
    <w:p w14:paraId="7989CD86" w14:textId="6DAF3E41" w:rsidR="00533684" w:rsidRPr="00D95FB8" w:rsidRDefault="00533684" w:rsidP="00533684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Vjeran Vidović, prof.</w:t>
      </w:r>
    </w:p>
    <w:p w14:paraId="00AD5F28" w14:textId="16282952" w:rsidR="00547FC4" w:rsidRPr="00D95FB8" w:rsidRDefault="00547FC4" w:rsidP="0074487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DC5F394" w14:textId="4E1E2A00" w:rsidR="00547FC4" w:rsidRPr="00D95FB8" w:rsidRDefault="00547FC4" w:rsidP="00484AD4">
      <w:pPr>
        <w:rPr>
          <w:rFonts w:asciiTheme="minorHAnsi" w:hAnsiTheme="minorHAnsi" w:cstheme="minorHAnsi"/>
          <w:sz w:val="22"/>
          <w:szCs w:val="22"/>
        </w:rPr>
      </w:pPr>
    </w:p>
    <w:p w14:paraId="763E3127" w14:textId="4AF0A3F2" w:rsidR="00547FC4" w:rsidRPr="00D95FB8" w:rsidRDefault="00547FC4" w:rsidP="00484AD4">
      <w:pPr>
        <w:rPr>
          <w:rFonts w:asciiTheme="minorHAnsi" w:hAnsiTheme="minorHAnsi" w:cstheme="minorHAnsi"/>
          <w:sz w:val="22"/>
          <w:szCs w:val="22"/>
        </w:rPr>
      </w:pPr>
    </w:p>
    <w:p w14:paraId="0CCE61A5" w14:textId="6484AB8A" w:rsidR="00547FC4" w:rsidRPr="00D95FB8" w:rsidRDefault="00547FC4" w:rsidP="00484AD4">
      <w:pPr>
        <w:rPr>
          <w:rFonts w:asciiTheme="minorHAnsi" w:hAnsiTheme="minorHAnsi" w:cstheme="minorHAnsi"/>
          <w:sz w:val="22"/>
          <w:szCs w:val="22"/>
        </w:rPr>
      </w:pPr>
    </w:p>
    <w:p w14:paraId="50B5BA9A" w14:textId="66C48E3E" w:rsidR="00547FC4" w:rsidRPr="00D95FB8" w:rsidRDefault="00547FC4" w:rsidP="00484AD4">
      <w:pPr>
        <w:rPr>
          <w:rFonts w:asciiTheme="minorHAnsi" w:hAnsiTheme="minorHAnsi" w:cstheme="minorHAnsi"/>
          <w:sz w:val="22"/>
          <w:szCs w:val="22"/>
        </w:rPr>
      </w:pPr>
    </w:p>
    <w:p w14:paraId="1D91DABC" w14:textId="7F811B96" w:rsidR="00547FC4" w:rsidRPr="00D95FB8" w:rsidRDefault="00547FC4" w:rsidP="00484AD4">
      <w:pPr>
        <w:rPr>
          <w:rFonts w:asciiTheme="minorHAnsi" w:hAnsiTheme="minorHAnsi" w:cstheme="minorHAnsi"/>
          <w:sz w:val="22"/>
          <w:szCs w:val="22"/>
        </w:rPr>
      </w:pPr>
    </w:p>
    <w:p w14:paraId="170C39AA" w14:textId="4B0CDF16" w:rsidR="00547FC4" w:rsidRPr="00D95FB8" w:rsidRDefault="00547FC4" w:rsidP="00484AD4">
      <w:pPr>
        <w:rPr>
          <w:rFonts w:asciiTheme="minorHAnsi" w:hAnsiTheme="minorHAnsi" w:cstheme="minorHAnsi"/>
          <w:sz w:val="22"/>
          <w:szCs w:val="22"/>
        </w:rPr>
      </w:pPr>
    </w:p>
    <w:p w14:paraId="47D72EE6" w14:textId="252F1A94" w:rsidR="00547FC4" w:rsidRPr="00D95FB8" w:rsidRDefault="00547FC4" w:rsidP="00484AD4">
      <w:pPr>
        <w:rPr>
          <w:rFonts w:asciiTheme="minorHAnsi" w:hAnsiTheme="minorHAnsi" w:cstheme="minorHAnsi"/>
          <w:sz w:val="22"/>
          <w:szCs w:val="22"/>
        </w:rPr>
      </w:pPr>
    </w:p>
    <w:p w14:paraId="1B1B5E42" w14:textId="03FBD030" w:rsidR="00547FC4" w:rsidRPr="00D95FB8" w:rsidRDefault="00547FC4" w:rsidP="00484AD4">
      <w:pPr>
        <w:rPr>
          <w:rFonts w:asciiTheme="minorHAnsi" w:hAnsiTheme="minorHAnsi" w:cstheme="minorHAnsi"/>
          <w:sz w:val="22"/>
          <w:szCs w:val="22"/>
        </w:rPr>
      </w:pPr>
    </w:p>
    <w:p w14:paraId="6E6E7C7A" w14:textId="77777777" w:rsidR="00547FC4" w:rsidRPr="00D95FB8" w:rsidRDefault="00547FC4" w:rsidP="00484AD4">
      <w:pPr>
        <w:rPr>
          <w:rFonts w:asciiTheme="minorHAnsi" w:hAnsiTheme="minorHAnsi" w:cstheme="minorHAnsi"/>
          <w:sz w:val="22"/>
          <w:szCs w:val="22"/>
        </w:rPr>
      </w:pPr>
    </w:p>
    <w:p w14:paraId="38679502" w14:textId="77777777" w:rsidR="00547FC4" w:rsidRPr="00D95FB8" w:rsidRDefault="00547FC4" w:rsidP="00484AD4">
      <w:pPr>
        <w:rPr>
          <w:rFonts w:asciiTheme="minorHAnsi" w:hAnsiTheme="minorHAnsi" w:cstheme="minorHAnsi"/>
          <w:sz w:val="22"/>
          <w:szCs w:val="22"/>
        </w:rPr>
      </w:pPr>
    </w:p>
    <w:p w14:paraId="4657E584" w14:textId="77777777" w:rsidR="00A341BC" w:rsidRPr="00D95FB8" w:rsidRDefault="00A341BC" w:rsidP="00A37C89">
      <w:pPr>
        <w:rPr>
          <w:rFonts w:asciiTheme="minorHAnsi" w:hAnsiTheme="minorHAnsi" w:cstheme="minorHAnsi"/>
          <w:sz w:val="22"/>
          <w:szCs w:val="22"/>
        </w:rPr>
      </w:pPr>
    </w:p>
    <w:p w14:paraId="350CD8DD" w14:textId="77777777" w:rsidR="00A37C89" w:rsidRPr="00D95FB8" w:rsidRDefault="00A37C89" w:rsidP="00A37C89">
      <w:pPr>
        <w:rPr>
          <w:rFonts w:asciiTheme="minorHAnsi" w:hAnsiTheme="minorHAnsi" w:cstheme="minorHAnsi"/>
          <w:sz w:val="22"/>
          <w:szCs w:val="22"/>
        </w:rPr>
      </w:pPr>
    </w:p>
    <w:p w14:paraId="48E85CF1" w14:textId="77777777" w:rsidR="00A37C89" w:rsidRPr="00D95FB8" w:rsidRDefault="00A37C89" w:rsidP="00A37C89">
      <w:pPr>
        <w:rPr>
          <w:rFonts w:asciiTheme="minorHAnsi" w:hAnsiTheme="minorHAnsi" w:cstheme="minorHAnsi"/>
          <w:sz w:val="22"/>
          <w:szCs w:val="22"/>
        </w:rPr>
      </w:pPr>
    </w:p>
    <w:p w14:paraId="15426E68" w14:textId="77777777" w:rsidR="00A37C89" w:rsidRPr="00D95FB8" w:rsidRDefault="00A37C89" w:rsidP="00A37C89">
      <w:pPr>
        <w:rPr>
          <w:rFonts w:asciiTheme="minorHAnsi" w:hAnsiTheme="minorHAnsi" w:cstheme="minorHAnsi"/>
          <w:sz w:val="22"/>
          <w:szCs w:val="22"/>
        </w:rPr>
      </w:pPr>
    </w:p>
    <w:p w14:paraId="309251FE" w14:textId="77777777" w:rsidR="00A37C89" w:rsidRPr="00D95FB8" w:rsidRDefault="00A37C89" w:rsidP="00A37C89">
      <w:pPr>
        <w:rPr>
          <w:rFonts w:asciiTheme="minorHAnsi" w:hAnsiTheme="minorHAnsi" w:cstheme="minorHAnsi"/>
          <w:sz w:val="22"/>
          <w:szCs w:val="22"/>
        </w:rPr>
      </w:pPr>
    </w:p>
    <w:p w14:paraId="78603850" w14:textId="77777777" w:rsidR="00A37C89" w:rsidRPr="00D95FB8" w:rsidRDefault="00A37C89" w:rsidP="00A37C89">
      <w:pPr>
        <w:rPr>
          <w:rFonts w:asciiTheme="minorHAnsi" w:hAnsiTheme="minorHAnsi" w:cstheme="minorHAnsi"/>
          <w:sz w:val="22"/>
          <w:szCs w:val="22"/>
        </w:rPr>
      </w:pPr>
    </w:p>
    <w:p w14:paraId="1E5D5A5D" w14:textId="77777777" w:rsidR="00A37C89" w:rsidRPr="00D95FB8" w:rsidRDefault="00A37C89" w:rsidP="00A37C89">
      <w:pPr>
        <w:rPr>
          <w:rFonts w:asciiTheme="minorHAnsi" w:hAnsiTheme="minorHAnsi" w:cstheme="minorHAnsi"/>
          <w:sz w:val="22"/>
          <w:szCs w:val="22"/>
        </w:rPr>
      </w:pPr>
    </w:p>
    <w:p w14:paraId="7E605AA7" w14:textId="77777777" w:rsidR="00A37C89" w:rsidRPr="00D95FB8" w:rsidRDefault="00A37C89" w:rsidP="00A37C89">
      <w:pPr>
        <w:rPr>
          <w:rFonts w:asciiTheme="minorHAnsi" w:hAnsiTheme="minorHAnsi" w:cstheme="minorHAnsi"/>
          <w:sz w:val="22"/>
          <w:szCs w:val="22"/>
        </w:rPr>
      </w:pPr>
    </w:p>
    <w:sectPr w:rsidR="00A37C89" w:rsidRPr="00D95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80222"/>
    <w:multiLevelType w:val="hybridMultilevel"/>
    <w:tmpl w:val="EF3E9CE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C5FE5"/>
    <w:multiLevelType w:val="hybridMultilevel"/>
    <w:tmpl w:val="816446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A2B56"/>
    <w:multiLevelType w:val="hybridMultilevel"/>
    <w:tmpl w:val="34C6E4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D2048"/>
    <w:multiLevelType w:val="hybridMultilevel"/>
    <w:tmpl w:val="F6E204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B653E"/>
    <w:multiLevelType w:val="hybridMultilevel"/>
    <w:tmpl w:val="09DE01FC"/>
    <w:lvl w:ilvl="0" w:tplc="5488645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F96755"/>
    <w:multiLevelType w:val="hybridMultilevel"/>
    <w:tmpl w:val="ED7C3A3C"/>
    <w:lvl w:ilvl="0" w:tplc="23165E20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C3F4569"/>
    <w:multiLevelType w:val="hybridMultilevel"/>
    <w:tmpl w:val="80001D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D2960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7DF"/>
    <w:rsid w:val="00004CB4"/>
    <w:rsid w:val="00010631"/>
    <w:rsid w:val="00040B56"/>
    <w:rsid w:val="00043E78"/>
    <w:rsid w:val="0004607A"/>
    <w:rsid w:val="00047CAD"/>
    <w:rsid w:val="0006244D"/>
    <w:rsid w:val="00063F54"/>
    <w:rsid w:val="000727ED"/>
    <w:rsid w:val="000838DA"/>
    <w:rsid w:val="00090698"/>
    <w:rsid w:val="000939A6"/>
    <w:rsid w:val="000C1267"/>
    <w:rsid w:val="000D7186"/>
    <w:rsid w:val="000E4D47"/>
    <w:rsid w:val="000F6492"/>
    <w:rsid w:val="00121B94"/>
    <w:rsid w:val="001531A5"/>
    <w:rsid w:val="00174350"/>
    <w:rsid w:val="00176A4B"/>
    <w:rsid w:val="00191C1F"/>
    <w:rsid w:val="001D577D"/>
    <w:rsid w:val="001E1202"/>
    <w:rsid w:val="001E6678"/>
    <w:rsid w:val="00203803"/>
    <w:rsid w:val="0024149C"/>
    <w:rsid w:val="00247150"/>
    <w:rsid w:val="00250B7E"/>
    <w:rsid w:val="002929AF"/>
    <w:rsid w:val="00297D32"/>
    <w:rsid w:val="002D26BC"/>
    <w:rsid w:val="002F5ABA"/>
    <w:rsid w:val="00301885"/>
    <w:rsid w:val="00363CB2"/>
    <w:rsid w:val="0038325E"/>
    <w:rsid w:val="00392F3C"/>
    <w:rsid w:val="003A6A7F"/>
    <w:rsid w:val="003A77DF"/>
    <w:rsid w:val="003F5F94"/>
    <w:rsid w:val="00405BB2"/>
    <w:rsid w:val="00415104"/>
    <w:rsid w:val="00433EE0"/>
    <w:rsid w:val="00456311"/>
    <w:rsid w:val="00466280"/>
    <w:rsid w:val="00484AD4"/>
    <w:rsid w:val="004A5BFA"/>
    <w:rsid w:val="004B0D0D"/>
    <w:rsid w:val="004B1771"/>
    <w:rsid w:val="004B2E19"/>
    <w:rsid w:val="004C200B"/>
    <w:rsid w:val="0052385F"/>
    <w:rsid w:val="00524003"/>
    <w:rsid w:val="00533684"/>
    <w:rsid w:val="00547FC4"/>
    <w:rsid w:val="00551088"/>
    <w:rsid w:val="005834A0"/>
    <w:rsid w:val="005927A6"/>
    <w:rsid w:val="005C56FF"/>
    <w:rsid w:val="005C6473"/>
    <w:rsid w:val="005D1199"/>
    <w:rsid w:val="00620454"/>
    <w:rsid w:val="00622841"/>
    <w:rsid w:val="0062642F"/>
    <w:rsid w:val="006327FE"/>
    <w:rsid w:val="00661B89"/>
    <w:rsid w:val="0067056F"/>
    <w:rsid w:val="00682BFB"/>
    <w:rsid w:val="00683B4E"/>
    <w:rsid w:val="006B6465"/>
    <w:rsid w:val="006E77F5"/>
    <w:rsid w:val="00704258"/>
    <w:rsid w:val="0071149E"/>
    <w:rsid w:val="0074487F"/>
    <w:rsid w:val="007713B1"/>
    <w:rsid w:val="00776F35"/>
    <w:rsid w:val="00784253"/>
    <w:rsid w:val="007843E0"/>
    <w:rsid w:val="00784B67"/>
    <w:rsid w:val="007B1869"/>
    <w:rsid w:val="007C0233"/>
    <w:rsid w:val="007F0D8B"/>
    <w:rsid w:val="00846267"/>
    <w:rsid w:val="00892FF1"/>
    <w:rsid w:val="008A6530"/>
    <w:rsid w:val="008B2AFE"/>
    <w:rsid w:val="008B6FCC"/>
    <w:rsid w:val="008D73CD"/>
    <w:rsid w:val="008E1834"/>
    <w:rsid w:val="008F6EA0"/>
    <w:rsid w:val="00911C9A"/>
    <w:rsid w:val="00936365"/>
    <w:rsid w:val="0093782A"/>
    <w:rsid w:val="00944D0D"/>
    <w:rsid w:val="00953B93"/>
    <w:rsid w:val="00962563"/>
    <w:rsid w:val="009648D6"/>
    <w:rsid w:val="009766D9"/>
    <w:rsid w:val="009B322A"/>
    <w:rsid w:val="009C7A2F"/>
    <w:rsid w:val="009D763A"/>
    <w:rsid w:val="009E3254"/>
    <w:rsid w:val="009E52CE"/>
    <w:rsid w:val="00A12544"/>
    <w:rsid w:val="00A341BC"/>
    <w:rsid w:val="00A37C89"/>
    <w:rsid w:val="00A45C4B"/>
    <w:rsid w:val="00A761F5"/>
    <w:rsid w:val="00A86EAA"/>
    <w:rsid w:val="00A86ECA"/>
    <w:rsid w:val="00A930CA"/>
    <w:rsid w:val="00AA0677"/>
    <w:rsid w:val="00AA0C60"/>
    <w:rsid w:val="00AA4BA8"/>
    <w:rsid w:val="00AB0EE2"/>
    <w:rsid w:val="00AB4034"/>
    <w:rsid w:val="00AE7E77"/>
    <w:rsid w:val="00AF54C9"/>
    <w:rsid w:val="00B03212"/>
    <w:rsid w:val="00B21E33"/>
    <w:rsid w:val="00B439A3"/>
    <w:rsid w:val="00B55ABC"/>
    <w:rsid w:val="00B658B9"/>
    <w:rsid w:val="00B67934"/>
    <w:rsid w:val="00B951FD"/>
    <w:rsid w:val="00BB32A3"/>
    <w:rsid w:val="00BB65C7"/>
    <w:rsid w:val="00BD1FA4"/>
    <w:rsid w:val="00BD5297"/>
    <w:rsid w:val="00BF4FB5"/>
    <w:rsid w:val="00C100A8"/>
    <w:rsid w:val="00C257D3"/>
    <w:rsid w:val="00C44A53"/>
    <w:rsid w:val="00C627B3"/>
    <w:rsid w:val="00C72F7A"/>
    <w:rsid w:val="00CB14FA"/>
    <w:rsid w:val="00CB75AA"/>
    <w:rsid w:val="00CD2856"/>
    <w:rsid w:val="00CF7690"/>
    <w:rsid w:val="00D126F9"/>
    <w:rsid w:val="00D275F0"/>
    <w:rsid w:val="00D37D1E"/>
    <w:rsid w:val="00D602DD"/>
    <w:rsid w:val="00D64B50"/>
    <w:rsid w:val="00D70AE6"/>
    <w:rsid w:val="00D922A1"/>
    <w:rsid w:val="00D9595D"/>
    <w:rsid w:val="00D95FB8"/>
    <w:rsid w:val="00D96174"/>
    <w:rsid w:val="00DB55A8"/>
    <w:rsid w:val="00DB6B87"/>
    <w:rsid w:val="00DB761A"/>
    <w:rsid w:val="00E0032C"/>
    <w:rsid w:val="00E10F06"/>
    <w:rsid w:val="00E54957"/>
    <w:rsid w:val="00E77EDB"/>
    <w:rsid w:val="00E81DF0"/>
    <w:rsid w:val="00EA6A0B"/>
    <w:rsid w:val="00EE4DD2"/>
    <w:rsid w:val="00F01015"/>
    <w:rsid w:val="00F01B2D"/>
    <w:rsid w:val="00F21F36"/>
    <w:rsid w:val="00F31071"/>
    <w:rsid w:val="00F452DB"/>
    <w:rsid w:val="00F52221"/>
    <w:rsid w:val="00F5373F"/>
    <w:rsid w:val="00F65758"/>
    <w:rsid w:val="00F74A3F"/>
    <w:rsid w:val="00F921EE"/>
    <w:rsid w:val="00FC3BE1"/>
    <w:rsid w:val="00FD64DE"/>
    <w:rsid w:val="00FE2F7C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4BDC2"/>
  <w15:docId w15:val="{73AE63FF-3F55-4864-A631-E43704DF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067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21F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1F36"/>
    <w:rPr>
      <w:rFonts w:ascii="Segoe UI" w:eastAsia="Times New Roman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632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B21E3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B21E3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262B8-EF81-4144-8405-7422E0A9E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Andrijana</cp:lastModifiedBy>
  <cp:revision>3</cp:revision>
  <cp:lastPrinted>2024-07-14T17:18:00Z</cp:lastPrinted>
  <dcterms:created xsi:type="dcterms:W3CDTF">2026-07-28T06:47:00Z</dcterms:created>
  <dcterms:modified xsi:type="dcterms:W3CDTF">2026-07-28T06:48:00Z</dcterms:modified>
</cp:coreProperties>
</file>